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C5" w:rsidRDefault="00D56683">
      <w:hyperlink r:id="rId4" w:history="1">
        <w:r w:rsidRPr="00390A87">
          <w:rPr>
            <w:rStyle w:val="Hyperlink"/>
          </w:rPr>
          <w:t>http://www.mapright.com/ranching/maps/a808f29870dbb2473d3f072ec4d38788/share</w:t>
        </w:r>
      </w:hyperlink>
    </w:p>
    <w:p w:rsidR="00D56683" w:rsidRDefault="00D56683">
      <w:bookmarkStart w:id="0" w:name="_GoBack"/>
      <w:bookmarkEnd w:id="0"/>
    </w:p>
    <w:sectPr w:rsidR="00D56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83"/>
    <w:rsid w:val="000A07C5"/>
    <w:rsid w:val="00D5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7ADFE-BF76-41BD-AD8D-C15C3B55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6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pright.com/ranching/maps/a808f29870dbb2473d3f072ec4d38788/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 Bubela</dc:creator>
  <cp:keywords/>
  <dc:description/>
  <cp:lastModifiedBy>Chip Bubela</cp:lastModifiedBy>
  <cp:revision>1</cp:revision>
  <dcterms:created xsi:type="dcterms:W3CDTF">2015-07-20T06:29:00Z</dcterms:created>
  <dcterms:modified xsi:type="dcterms:W3CDTF">2015-07-20T06:30:00Z</dcterms:modified>
</cp:coreProperties>
</file>