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91" w:rsidRDefault="00836456" w:rsidP="00AF0D25">
      <w:pPr>
        <w:spacing w:after="0" w:line="240" w:lineRule="auto"/>
        <w:jc w:val="center"/>
        <w:rPr>
          <w:u w:val="single"/>
        </w:rPr>
      </w:pPr>
      <w:bookmarkStart w:id="0" w:name="_GoBack"/>
      <w:bookmarkEnd w:id="0"/>
      <w:r>
        <w:rPr>
          <w:b/>
          <w:u w:val="single"/>
        </w:rPr>
        <w:t>PREMIUM FEATURES OF THE BARN AND THE APARTMENT</w:t>
      </w:r>
    </w:p>
    <w:p w:rsidR="00AF0D25" w:rsidRDefault="00AF0D25" w:rsidP="00AF0D25">
      <w:pPr>
        <w:spacing w:after="0" w:line="240" w:lineRule="auto"/>
        <w:jc w:val="center"/>
        <w:rPr>
          <w:u w:val="single"/>
        </w:rPr>
      </w:pPr>
    </w:p>
    <w:p w:rsidR="00AF0D25" w:rsidRDefault="00AF0D25" w:rsidP="00AF0D25">
      <w:pPr>
        <w:spacing w:after="0" w:line="240" w:lineRule="auto"/>
        <w:jc w:val="both"/>
      </w:pPr>
      <w:r>
        <w:rPr>
          <w:b/>
          <w:u w:val="single"/>
        </w:rPr>
        <w:t>THE BARN</w:t>
      </w:r>
      <w:r>
        <w:t>:</w:t>
      </w:r>
    </w:p>
    <w:p w:rsidR="00AF0D25" w:rsidRDefault="00AF0D25" w:rsidP="00AF0D2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barn is a free-standing 4,800 sq</w:t>
      </w:r>
      <w:r w:rsidR="0028371D">
        <w:t>.</w:t>
      </w:r>
      <w:r>
        <w:t>ft</w:t>
      </w:r>
      <w:r w:rsidR="0028371D">
        <w:t>.</w:t>
      </w:r>
      <w:r>
        <w:t xml:space="preserve"> </w:t>
      </w:r>
      <w:r w:rsidR="0028371D">
        <w:t>all-</w:t>
      </w:r>
      <w:r>
        <w:t xml:space="preserve">steel building constructed in </w:t>
      </w:r>
      <w:r w:rsidR="006954C2">
        <w:t xml:space="preserve">2006 in </w:t>
      </w:r>
      <w:r>
        <w:t xml:space="preserve">accordance </w:t>
      </w:r>
      <w:r w:rsidR="006954C2">
        <w:t xml:space="preserve">with </w:t>
      </w:r>
      <w:r>
        <w:t xml:space="preserve">all applicable building codes and standards then applicable and inspected to </w:t>
      </w:r>
      <w:r w:rsidR="004A2515">
        <w:t>be in full compliance therewith</w:t>
      </w:r>
    </w:p>
    <w:p w:rsidR="004A2515" w:rsidRDefault="004A2515" w:rsidP="00AF0D2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barn is aligned longwise North/South for maximum breeze ventilation</w:t>
      </w:r>
    </w:p>
    <w:p w:rsidR="00AF0D25" w:rsidRDefault="00AF0D25" w:rsidP="00AF0D2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With the exception of the barn’s support columns being welded to their applicable foot plates, the </w:t>
      </w:r>
      <w:r w:rsidR="004A2515">
        <w:t>entire barn is bolted together</w:t>
      </w:r>
      <w:r>
        <w:t xml:space="preserve"> </w:t>
      </w:r>
    </w:p>
    <w:p w:rsidR="00AF0D25" w:rsidRDefault="006954C2" w:rsidP="00AF0D2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dimensions of the barn:</w:t>
      </w:r>
    </w:p>
    <w:p w:rsidR="006954C2" w:rsidRDefault="006954C2" w:rsidP="006954C2">
      <w:pPr>
        <w:pStyle w:val="ListParagraph"/>
        <w:spacing w:after="0" w:line="240" w:lineRule="auto"/>
        <w:ind w:left="600"/>
        <w:jc w:val="both"/>
      </w:pPr>
      <w:r>
        <w:t xml:space="preserve">     Length: 120’; width: 40’; eave height: 16’; apex height: 23’</w:t>
      </w:r>
    </w:p>
    <w:p w:rsidR="006954C2" w:rsidRDefault="006954C2" w:rsidP="006954C2">
      <w:pPr>
        <w:pStyle w:val="ListParagraph"/>
        <w:spacing w:after="0" w:line="240" w:lineRule="auto"/>
        <w:ind w:left="600"/>
        <w:jc w:val="both"/>
      </w:pPr>
      <w:r>
        <w:t xml:space="preserve">     Horse stalls: </w:t>
      </w:r>
      <w:r w:rsidR="000A5BE0">
        <w:t>10 stalls, 12’ x 12’ each</w:t>
      </w:r>
    </w:p>
    <w:p w:rsidR="000A5BE0" w:rsidRDefault="000A5BE0" w:rsidP="006954C2">
      <w:pPr>
        <w:pStyle w:val="ListParagraph"/>
        <w:spacing w:after="0" w:line="240" w:lineRule="auto"/>
        <w:ind w:left="600"/>
        <w:jc w:val="both"/>
      </w:pPr>
      <w:r>
        <w:t xml:space="preserve">     Tack room: 24’ x 12’</w:t>
      </w:r>
      <w:r w:rsidR="0028371D">
        <w:t xml:space="preserve"> with 2 windows, a concrete floor</w:t>
      </w:r>
      <w:r w:rsidR="00F8780A">
        <w:t>,</w:t>
      </w:r>
      <w:r w:rsidR="0028371D">
        <w:t xml:space="preserve"> a wash sink</w:t>
      </w:r>
      <w:r w:rsidR="00F8780A">
        <w:t xml:space="preserve">, electrical outlets and </w:t>
      </w:r>
    </w:p>
    <w:p w:rsidR="004109EF" w:rsidRPr="00D63764" w:rsidRDefault="004109EF" w:rsidP="006954C2">
      <w:pPr>
        <w:pStyle w:val="ListParagraph"/>
        <w:spacing w:after="0" w:line="240" w:lineRule="auto"/>
        <w:ind w:left="600"/>
        <w:jc w:val="both"/>
        <w:rPr>
          <w:color w:val="FF0000"/>
        </w:rPr>
      </w:pPr>
      <w:r>
        <w:t xml:space="preserve">      ample storage space</w:t>
      </w:r>
    </w:p>
    <w:p w:rsidR="000A5BE0" w:rsidRDefault="00F8780A" w:rsidP="006954C2">
      <w:pPr>
        <w:pStyle w:val="ListParagraph"/>
        <w:spacing w:after="0" w:line="240" w:lineRule="auto"/>
        <w:ind w:left="600"/>
        <w:jc w:val="both"/>
        <w:rPr>
          <w:color w:val="002060"/>
        </w:rPr>
      </w:pPr>
      <w:r w:rsidRPr="00D63764">
        <w:rPr>
          <w:color w:val="FF0000"/>
        </w:rPr>
        <w:t xml:space="preserve">    </w:t>
      </w:r>
      <w:r w:rsidR="000A5BE0" w:rsidRPr="00D63764">
        <w:rPr>
          <w:color w:val="FF0000"/>
        </w:rPr>
        <w:t xml:space="preserve"> </w:t>
      </w:r>
      <w:r w:rsidR="00D63764">
        <w:rPr>
          <w:color w:val="002060"/>
        </w:rPr>
        <w:t xml:space="preserve">Concrete center aisle: </w:t>
      </w:r>
      <w:r w:rsidR="004109EF">
        <w:rPr>
          <w:color w:val="002060"/>
        </w:rPr>
        <w:t xml:space="preserve">120’ long x </w:t>
      </w:r>
      <w:r w:rsidR="00D63764">
        <w:rPr>
          <w:color w:val="002060"/>
        </w:rPr>
        <w:t>16’ wide</w:t>
      </w:r>
      <w:r w:rsidR="004109EF">
        <w:rPr>
          <w:color w:val="002060"/>
        </w:rPr>
        <w:t xml:space="preserve"> with sloping concrete ramps 16’ wide on both ends</w:t>
      </w:r>
    </w:p>
    <w:p w:rsidR="00DF1ACC" w:rsidRPr="00D63764" w:rsidRDefault="00DF1ACC" w:rsidP="006954C2">
      <w:pPr>
        <w:pStyle w:val="ListParagraph"/>
        <w:spacing w:after="0" w:line="240" w:lineRule="auto"/>
        <w:ind w:left="600"/>
        <w:jc w:val="both"/>
        <w:rPr>
          <w:color w:val="002060"/>
        </w:rPr>
      </w:pPr>
      <w:r>
        <w:rPr>
          <w:color w:val="002060"/>
        </w:rPr>
        <w:t xml:space="preserve">      of barn</w:t>
      </w:r>
    </w:p>
    <w:p w:rsidR="000A5BE0" w:rsidRDefault="000A5BE0" w:rsidP="006954C2">
      <w:pPr>
        <w:pStyle w:val="ListParagraph"/>
        <w:spacing w:after="0" w:line="240" w:lineRule="auto"/>
        <w:ind w:left="600"/>
        <w:jc w:val="both"/>
      </w:pPr>
      <w:r>
        <w:t xml:space="preserve">     Apartment: 84’ x 12’ </w:t>
      </w:r>
    </w:p>
    <w:p w:rsidR="0028371D" w:rsidRDefault="0028371D" w:rsidP="0028371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Horse stalls: </w:t>
      </w:r>
    </w:p>
    <w:p w:rsidR="0028371D" w:rsidRDefault="0028371D" w:rsidP="0028371D">
      <w:pPr>
        <w:pStyle w:val="ListParagraph"/>
        <w:spacing w:after="0" w:line="240" w:lineRule="auto"/>
        <w:ind w:left="600"/>
        <w:jc w:val="both"/>
      </w:pPr>
      <w:r>
        <w:t xml:space="preserve">     Each stall has </w:t>
      </w:r>
      <w:r w:rsidR="00F8780A">
        <w:t xml:space="preserve">a sliding steel door and </w:t>
      </w:r>
      <w:r w:rsidR="00C8701D">
        <w:t xml:space="preserve">either a </w:t>
      </w:r>
      <w:r w:rsidR="00C2646C">
        <w:t>sand</w:t>
      </w:r>
      <w:r w:rsidR="00C8701D">
        <w:t xml:space="preserve"> floor or a rubber-</w:t>
      </w:r>
      <w:r>
        <w:t>matted floor</w:t>
      </w:r>
    </w:p>
    <w:p w:rsidR="0028371D" w:rsidRDefault="0028371D" w:rsidP="0028371D">
      <w:pPr>
        <w:pStyle w:val="ListParagraph"/>
        <w:spacing w:after="0" w:line="240" w:lineRule="auto"/>
        <w:ind w:left="600"/>
        <w:jc w:val="both"/>
      </w:pPr>
      <w:r>
        <w:t xml:space="preserve">     Each stall has either an opening steel window or an opening steel window and a steel half-door</w:t>
      </w:r>
    </w:p>
    <w:p w:rsidR="00230430" w:rsidRDefault="0028371D" w:rsidP="0028371D">
      <w:pPr>
        <w:pStyle w:val="ListParagraph"/>
        <w:spacing w:after="0" w:line="240" w:lineRule="auto"/>
        <w:ind w:left="600"/>
        <w:jc w:val="both"/>
      </w:pPr>
      <w:r>
        <w:t xml:space="preserve">     The interior and exterior </w:t>
      </w:r>
      <w:r w:rsidR="00836456">
        <w:t xml:space="preserve">walls </w:t>
      </w:r>
      <w:r>
        <w:t xml:space="preserve">of each stall is covered in </w:t>
      </w:r>
      <w:r w:rsidR="00230430">
        <w:t>tongue-and-groove</w:t>
      </w:r>
      <w:r>
        <w:t xml:space="preserve"> wood</w:t>
      </w:r>
      <w:r w:rsidR="00113C56">
        <w:t xml:space="preserve"> which has </w:t>
      </w:r>
    </w:p>
    <w:p w:rsidR="00F8780A" w:rsidRDefault="00230430" w:rsidP="0028371D">
      <w:pPr>
        <w:pStyle w:val="ListParagraph"/>
        <w:spacing w:after="0" w:line="240" w:lineRule="auto"/>
        <w:ind w:left="600"/>
        <w:jc w:val="both"/>
      </w:pPr>
      <w:r>
        <w:t xml:space="preserve">      </w:t>
      </w:r>
      <w:r w:rsidR="00113C56">
        <w:t xml:space="preserve">been both </w:t>
      </w:r>
      <w:r w:rsidR="00D311AB">
        <w:t>color-</w:t>
      </w:r>
      <w:r>
        <w:t>s</w:t>
      </w:r>
      <w:r w:rsidR="00113C56">
        <w:t xml:space="preserve">tained and </w:t>
      </w:r>
      <w:r w:rsidR="00D311AB">
        <w:t xml:space="preserve">then </w:t>
      </w:r>
      <w:r w:rsidR="00113C56">
        <w:t>coated with marine varnish</w:t>
      </w:r>
    </w:p>
    <w:p w:rsidR="00F8780A" w:rsidRDefault="00F8780A" w:rsidP="0028371D">
      <w:pPr>
        <w:pStyle w:val="ListParagraph"/>
        <w:spacing w:after="0" w:line="240" w:lineRule="auto"/>
        <w:ind w:left="600"/>
        <w:jc w:val="both"/>
      </w:pPr>
      <w:r>
        <w:t xml:space="preserve">     Each stall has an interior outward-hinged feed tray/hay rack and an attachment for </w:t>
      </w:r>
      <w:r w:rsidR="004A2515">
        <w:t>a water</w:t>
      </w:r>
      <w:r>
        <w:t xml:space="preserve"> </w:t>
      </w:r>
    </w:p>
    <w:p w:rsidR="0028371D" w:rsidRDefault="00F8780A" w:rsidP="0028371D">
      <w:pPr>
        <w:pStyle w:val="ListParagraph"/>
        <w:spacing w:after="0" w:line="240" w:lineRule="auto"/>
        <w:ind w:left="600"/>
        <w:jc w:val="both"/>
      </w:pPr>
      <w:r>
        <w:t xml:space="preserve">      bucket </w:t>
      </w:r>
      <w:r w:rsidR="0028371D">
        <w:t xml:space="preserve">  </w:t>
      </w:r>
    </w:p>
    <w:p w:rsidR="00C14E74" w:rsidRDefault="00C14E74" w:rsidP="0028371D">
      <w:pPr>
        <w:pStyle w:val="ListParagraph"/>
        <w:spacing w:after="0" w:line="240" w:lineRule="auto"/>
        <w:ind w:left="600"/>
        <w:jc w:val="both"/>
      </w:pPr>
      <w:r>
        <w:t xml:space="preserve">     Four (4) sets of 12’ x 12’ stalls can be easily converted to 12’ x 24’ foaling stalls</w:t>
      </w:r>
    </w:p>
    <w:p w:rsidR="00F8780A" w:rsidRDefault="00F8780A" w:rsidP="00F8780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Tack room: </w:t>
      </w:r>
    </w:p>
    <w:p w:rsidR="00C14E74" w:rsidRDefault="00C14E74" w:rsidP="00F8780A">
      <w:pPr>
        <w:pStyle w:val="ListParagraph"/>
        <w:spacing w:after="0" w:line="240" w:lineRule="auto"/>
        <w:ind w:left="600"/>
        <w:jc w:val="both"/>
      </w:pPr>
      <w:r>
        <w:t xml:space="preserve">     </w:t>
      </w:r>
      <w:r w:rsidR="00F8780A">
        <w:t xml:space="preserve">The tack room </w:t>
      </w:r>
      <w:r>
        <w:t xml:space="preserve">has a sliding steel door, 2 windows, a concrete floor, a wash sink, electrical </w:t>
      </w:r>
    </w:p>
    <w:p w:rsidR="00C14E74" w:rsidRDefault="00C14E74" w:rsidP="00F8780A">
      <w:pPr>
        <w:pStyle w:val="ListParagraph"/>
        <w:spacing w:after="0" w:line="240" w:lineRule="auto"/>
        <w:ind w:left="600"/>
        <w:jc w:val="both"/>
      </w:pPr>
      <w:r>
        <w:t xml:space="preserve">      </w:t>
      </w:r>
      <w:r w:rsidR="00A30780">
        <w:t>o</w:t>
      </w:r>
      <w:r>
        <w:t>utlets</w:t>
      </w:r>
      <w:r w:rsidR="00A30780">
        <w:t>,</w:t>
      </w:r>
      <w:r>
        <w:t xml:space="preserve"> </w:t>
      </w:r>
      <w:r w:rsidR="00A30780">
        <w:t xml:space="preserve">custom cabinetry </w:t>
      </w:r>
      <w:r>
        <w:t>and ample storage space</w:t>
      </w:r>
    </w:p>
    <w:p w:rsidR="00C14E74" w:rsidRDefault="00C14E74" w:rsidP="00C14E7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Overhead storage space: </w:t>
      </w:r>
    </w:p>
    <w:p w:rsidR="00C14E74" w:rsidRDefault="00C14E74" w:rsidP="00C14E74">
      <w:pPr>
        <w:pStyle w:val="ListParagraph"/>
        <w:spacing w:after="0" w:line="240" w:lineRule="auto"/>
        <w:ind w:left="600"/>
        <w:jc w:val="both"/>
      </w:pPr>
      <w:r>
        <w:t xml:space="preserve">     Overhead properly stressed weight-bearing storage space is provided over the apartment and</w:t>
      </w:r>
    </w:p>
    <w:p w:rsidR="00C14E74" w:rsidRDefault="00C14E74" w:rsidP="00C14E74">
      <w:pPr>
        <w:pStyle w:val="ListParagraph"/>
        <w:spacing w:after="0" w:line="240" w:lineRule="auto"/>
        <w:ind w:left="600"/>
        <w:jc w:val="both"/>
      </w:pPr>
      <w:r>
        <w:t xml:space="preserve">      over the tack room</w:t>
      </w:r>
    </w:p>
    <w:p w:rsidR="00C14E74" w:rsidRDefault="00C14E74" w:rsidP="00C14E7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Exterior doors:</w:t>
      </w:r>
    </w:p>
    <w:p w:rsidR="00C14E74" w:rsidRDefault="00C14E74" w:rsidP="00C14E74">
      <w:pPr>
        <w:pStyle w:val="ListParagraph"/>
        <w:spacing w:after="0" w:line="240" w:lineRule="auto"/>
        <w:ind w:left="600"/>
        <w:jc w:val="both"/>
      </w:pPr>
      <w:r>
        <w:t xml:space="preserve">     </w:t>
      </w:r>
      <w:r w:rsidR="00F719D4">
        <w:t>Steel sliding doors at each end: 12’ high x 16’ wide (split 12’ high x 8’ wide)</w:t>
      </w:r>
    </w:p>
    <w:p w:rsidR="000063C9" w:rsidRDefault="00C14E74" w:rsidP="00AE6AD7">
      <w:pPr>
        <w:pStyle w:val="ListParagraph"/>
        <w:spacing w:after="0" w:line="240" w:lineRule="auto"/>
        <w:ind w:left="600"/>
        <w:jc w:val="both"/>
      </w:pPr>
      <w:r>
        <w:t xml:space="preserve">     </w:t>
      </w:r>
      <w:r w:rsidR="00F719D4">
        <w:t xml:space="preserve">Steel </w:t>
      </w:r>
      <w:r w:rsidR="000063C9">
        <w:t xml:space="preserve">commercial-grade </w:t>
      </w:r>
      <w:r w:rsidR="00F719D4">
        <w:t>roll-up door at center 12’ high x 12’ wide</w:t>
      </w:r>
      <w:r w:rsidR="004D2382">
        <w:t xml:space="preserve"> with sloping concrete ramp</w:t>
      </w:r>
    </w:p>
    <w:p w:rsidR="00F8780A" w:rsidRDefault="000063C9" w:rsidP="00AE6AD7">
      <w:pPr>
        <w:pStyle w:val="ListParagraph"/>
        <w:spacing w:after="0" w:line="240" w:lineRule="auto"/>
        <w:ind w:left="600"/>
        <w:jc w:val="both"/>
      </w:pPr>
      <w:r>
        <w:t xml:space="preserve">    </w:t>
      </w:r>
      <w:r w:rsidR="004D2382">
        <w:t xml:space="preserve"> 12’ wide</w:t>
      </w:r>
      <w:r w:rsidR="00C14E74">
        <w:t xml:space="preserve">   </w:t>
      </w:r>
      <w:r w:rsidR="00F8780A">
        <w:t xml:space="preserve">     </w:t>
      </w:r>
    </w:p>
    <w:p w:rsidR="006954C2" w:rsidRDefault="00836456" w:rsidP="00D63764">
      <w:pPr>
        <w:spacing w:after="0" w:line="240" w:lineRule="auto"/>
        <w:jc w:val="both"/>
      </w:pPr>
      <w:r>
        <w:t xml:space="preserve">     </w:t>
      </w: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7C57D1" w:rsidRDefault="007C57D1" w:rsidP="00BC64D1">
      <w:pPr>
        <w:spacing w:after="0" w:line="240" w:lineRule="auto"/>
        <w:jc w:val="both"/>
        <w:rPr>
          <w:b/>
          <w:u w:val="single"/>
        </w:rPr>
      </w:pPr>
    </w:p>
    <w:p w:rsidR="00AF0D25" w:rsidRDefault="00BC64D1" w:rsidP="00BC64D1">
      <w:pPr>
        <w:spacing w:after="0" w:line="240" w:lineRule="auto"/>
        <w:jc w:val="both"/>
      </w:pPr>
      <w:r>
        <w:rPr>
          <w:b/>
          <w:u w:val="single"/>
        </w:rPr>
        <w:t>THE APARTMENT</w:t>
      </w:r>
      <w:r>
        <w:t>:</w:t>
      </w:r>
    </w:p>
    <w:p w:rsidR="00BC64D1" w:rsidRDefault="00BC64D1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In addition to having the barn’s steel framing, the apartment is completely stick-framed and</w:t>
      </w:r>
    </w:p>
    <w:p w:rsidR="00BC64D1" w:rsidRDefault="00BC64D1" w:rsidP="00BC64D1">
      <w:pPr>
        <w:spacing w:after="0" w:line="240" w:lineRule="auto"/>
        <w:ind w:left="240"/>
        <w:jc w:val="both"/>
      </w:pPr>
      <w:r>
        <w:t xml:space="preserve">        completely insulated </w:t>
      </w:r>
      <w:r w:rsidR="00493F62">
        <w:t>between the</w:t>
      </w:r>
      <w:r>
        <w:t xml:space="preserve"> barn </w:t>
      </w:r>
      <w:r w:rsidR="00493F62">
        <w:t>framing and the stick-framing</w:t>
      </w:r>
    </w:p>
    <w:p w:rsidR="00BC64D1" w:rsidRDefault="00AD6DC1" w:rsidP="00AD6DC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The apartment contains 2 bedrooms, 2 complete baths, 2 living rooms and a complete kitchen</w:t>
      </w:r>
    </w:p>
    <w:p w:rsidR="00BC64D1" w:rsidRDefault="00BC64D1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The apartment is zoned and centrally air conditioned and heated by two (2) 2 ½ ton units</w:t>
      </w:r>
    </w:p>
    <w:p w:rsidR="00AD6DC1" w:rsidRDefault="00AD6DC1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All appliances, fixtures and materials are premium grade</w:t>
      </w:r>
    </w:p>
    <w:p w:rsidR="00AD6DC1" w:rsidRDefault="00AD6DC1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All windows are premium Andersen solar grade</w:t>
      </w:r>
    </w:p>
    <w:p w:rsidR="00D311AB" w:rsidRDefault="00D311AB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Inside the barn, the exterior wall of the apartment is Hard</w:t>
      </w:r>
      <w:r w:rsidR="000A1C0A">
        <w:t>i</w:t>
      </w:r>
      <w:r>
        <w:t>e-board</w:t>
      </w:r>
    </w:p>
    <w:p w:rsidR="00642623" w:rsidRDefault="00642623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9’ ceilings throughout</w:t>
      </w:r>
    </w:p>
    <w:p w:rsidR="007813C7" w:rsidRDefault="007813C7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Custom cabinetry throughout</w:t>
      </w:r>
    </w:p>
    <w:p w:rsidR="007813C7" w:rsidRDefault="007813C7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Super high speed DSL in place</w:t>
      </w:r>
    </w:p>
    <w:p w:rsidR="007813C7" w:rsidRDefault="007813C7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Wireless internet in place</w:t>
      </w:r>
    </w:p>
    <w:p w:rsidR="004F4779" w:rsidRDefault="007813C7" w:rsidP="00BC64D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Complete alarm system </w:t>
      </w:r>
      <w:r w:rsidR="004F4779">
        <w:t xml:space="preserve">with 24/7 monitoring </w:t>
      </w:r>
      <w:r>
        <w:t>in</w:t>
      </w:r>
      <w:r w:rsidR="00642623">
        <w:t xml:space="preserve"> place</w:t>
      </w:r>
      <w:r>
        <w:t xml:space="preserve">, including wireless smoke detectors and </w:t>
      </w:r>
    </w:p>
    <w:p w:rsidR="007813C7" w:rsidRDefault="004F4779" w:rsidP="004F4779">
      <w:pPr>
        <w:spacing w:after="0" w:line="240" w:lineRule="auto"/>
        <w:ind w:left="240"/>
        <w:jc w:val="both"/>
      </w:pPr>
      <w:r>
        <w:t xml:space="preserve">        </w:t>
      </w:r>
      <w:r w:rsidR="007813C7">
        <w:t>wireless carbon monoxide detectors</w:t>
      </w:r>
    </w:p>
    <w:p w:rsidR="00B4380C" w:rsidRDefault="00B4380C" w:rsidP="00B4380C">
      <w:pPr>
        <w:spacing w:after="0" w:line="240" w:lineRule="auto"/>
        <w:jc w:val="both"/>
      </w:pPr>
    </w:p>
    <w:p w:rsidR="00B4380C" w:rsidRDefault="005A6A33" w:rsidP="005A6A33">
      <w:pPr>
        <w:spacing w:after="0" w:line="240" w:lineRule="auto"/>
        <w:jc w:val="both"/>
      </w:pPr>
      <w:r>
        <w:rPr>
          <w:b/>
          <w:u w:val="single"/>
        </w:rPr>
        <w:t>ELECTRICAL SERVICE</w:t>
      </w:r>
      <w:r>
        <w:t>:</w:t>
      </w:r>
    </w:p>
    <w:p w:rsidR="005A6A33" w:rsidRDefault="005A6A33" w:rsidP="005A6A33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Electrical service is supplied separately to the barn and the apartment via separate 200 amp </w:t>
      </w:r>
    </w:p>
    <w:p w:rsidR="00C43364" w:rsidRDefault="00D82F87" w:rsidP="00C43364">
      <w:pPr>
        <w:pStyle w:val="ListParagraph"/>
        <w:spacing w:after="0" w:line="240" w:lineRule="auto"/>
        <w:ind w:left="600"/>
        <w:jc w:val="both"/>
      </w:pPr>
      <w:r>
        <w:t xml:space="preserve"> </w:t>
      </w:r>
      <w:r w:rsidR="005A6A33">
        <w:t xml:space="preserve">panels (total 400 amps) with </w:t>
      </w:r>
      <w:r w:rsidR="002F359A">
        <w:t>two (2) propane-powered backup generators</w:t>
      </w:r>
      <w:r w:rsidR="001D7462">
        <w:t xml:space="preserve"> (</w:t>
      </w:r>
      <w:r w:rsidR="002F359A">
        <w:t>16</w:t>
      </w:r>
      <w:r w:rsidR="000F4E85">
        <w:t>kw and 7k</w:t>
      </w:r>
      <w:r w:rsidR="002F359A">
        <w:t>w</w:t>
      </w:r>
      <w:r w:rsidR="00C43364">
        <w:t>)</w:t>
      </w:r>
    </w:p>
    <w:p w:rsidR="00C43364" w:rsidRDefault="00C43364" w:rsidP="00C4336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The barn has both 120v and 220v service. </w:t>
      </w:r>
    </w:p>
    <w:p w:rsidR="00DB5C41" w:rsidRDefault="00DB5C41" w:rsidP="00C4336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The apartment has 120v service</w:t>
      </w:r>
    </w:p>
    <w:p w:rsidR="004F4779" w:rsidRDefault="007C57D1" w:rsidP="007C57D1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The barn is illuminated by floodlights on all exterior sides. </w:t>
      </w:r>
    </w:p>
    <w:p w:rsidR="007C57D1" w:rsidRDefault="007C57D1" w:rsidP="00A16A71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The barn interior is illuminated by</w:t>
      </w:r>
      <w:r w:rsidR="004F4779">
        <w:t xml:space="preserve"> </w:t>
      </w:r>
      <w:r>
        <w:t>nine (9) h</w:t>
      </w:r>
      <w:r w:rsidR="00A16A71">
        <w:t>igh intensity commercial lights</w:t>
      </w:r>
      <w:r>
        <w:t xml:space="preserve">  </w:t>
      </w:r>
    </w:p>
    <w:p w:rsidR="005A6A33" w:rsidRPr="005A6A33" w:rsidRDefault="005A6A33" w:rsidP="00DB5C41">
      <w:pPr>
        <w:spacing w:after="0" w:line="240" w:lineRule="auto"/>
        <w:jc w:val="both"/>
      </w:pPr>
    </w:p>
    <w:p w:rsidR="00BC64D1" w:rsidRDefault="00BC64D1" w:rsidP="00BC64D1">
      <w:pPr>
        <w:spacing w:after="0" w:line="240" w:lineRule="auto"/>
        <w:ind w:left="240"/>
        <w:jc w:val="both"/>
      </w:pPr>
      <w:r>
        <w:t xml:space="preserve"> </w:t>
      </w:r>
    </w:p>
    <w:p w:rsidR="00BC64D1" w:rsidRPr="00BC64D1" w:rsidRDefault="00BC64D1" w:rsidP="00BC64D1">
      <w:pPr>
        <w:jc w:val="both"/>
      </w:pPr>
    </w:p>
    <w:p w:rsidR="00AF0D25" w:rsidRPr="00AE6AD7" w:rsidRDefault="00AF0D25" w:rsidP="00AE6AD7">
      <w:pPr>
        <w:rPr>
          <w:b/>
          <w:u w:val="single"/>
        </w:rPr>
      </w:pPr>
    </w:p>
    <w:sectPr w:rsidR="00AF0D25" w:rsidRPr="00AE6AD7" w:rsidSect="00B83999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9F" w:rsidRDefault="0097509F" w:rsidP="00A16A71">
      <w:pPr>
        <w:spacing w:after="0" w:line="240" w:lineRule="auto"/>
      </w:pPr>
      <w:r>
        <w:separator/>
      </w:r>
    </w:p>
  </w:endnote>
  <w:endnote w:type="continuationSeparator" w:id="0">
    <w:p w:rsidR="0097509F" w:rsidRDefault="0097509F" w:rsidP="00A1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9F" w:rsidRDefault="0097509F" w:rsidP="00A16A71">
      <w:pPr>
        <w:spacing w:after="0" w:line="240" w:lineRule="auto"/>
      </w:pPr>
      <w:r>
        <w:separator/>
      </w:r>
    </w:p>
  </w:footnote>
  <w:footnote w:type="continuationSeparator" w:id="0">
    <w:p w:rsidR="0097509F" w:rsidRDefault="0097509F" w:rsidP="00A1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341248"/>
      <w:docPartObj>
        <w:docPartGallery w:val="Page Numbers (Top of Page)"/>
        <w:docPartUnique/>
      </w:docPartObj>
    </w:sdtPr>
    <w:sdtEndPr/>
    <w:sdtContent>
      <w:p w:rsidR="00A16A71" w:rsidRDefault="009750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1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A71" w:rsidRDefault="00A16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537C"/>
    <w:multiLevelType w:val="hybridMultilevel"/>
    <w:tmpl w:val="14127C5E"/>
    <w:lvl w:ilvl="0" w:tplc="78F612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51D6194"/>
    <w:multiLevelType w:val="hybridMultilevel"/>
    <w:tmpl w:val="FCDC2386"/>
    <w:lvl w:ilvl="0" w:tplc="78CEE0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F49202E"/>
    <w:multiLevelType w:val="hybridMultilevel"/>
    <w:tmpl w:val="C9E00A76"/>
    <w:lvl w:ilvl="0" w:tplc="909C14BC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DB"/>
    <w:rsid w:val="000063C9"/>
    <w:rsid w:val="00022291"/>
    <w:rsid w:val="00093A40"/>
    <w:rsid w:val="000A1C0A"/>
    <w:rsid w:val="000A5BE0"/>
    <w:rsid w:val="000F4E85"/>
    <w:rsid w:val="00113C56"/>
    <w:rsid w:val="00127DC2"/>
    <w:rsid w:val="001D7462"/>
    <w:rsid w:val="00230430"/>
    <w:rsid w:val="00231DE1"/>
    <w:rsid w:val="0028371D"/>
    <w:rsid w:val="002F359A"/>
    <w:rsid w:val="004109EF"/>
    <w:rsid w:val="00493F62"/>
    <w:rsid w:val="004A2515"/>
    <w:rsid w:val="004D2382"/>
    <w:rsid w:val="004F4779"/>
    <w:rsid w:val="005A6A33"/>
    <w:rsid w:val="00642623"/>
    <w:rsid w:val="006954C2"/>
    <w:rsid w:val="007279DB"/>
    <w:rsid w:val="007813C7"/>
    <w:rsid w:val="007C57D1"/>
    <w:rsid w:val="007F0220"/>
    <w:rsid w:val="00836456"/>
    <w:rsid w:val="0097509F"/>
    <w:rsid w:val="00A034C3"/>
    <w:rsid w:val="00A16A71"/>
    <w:rsid w:val="00A30780"/>
    <w:rsid w:val="00AD6DC1"/>
    <w:rsid w:val="00AE6AD7"/>
    <w:rsid w:val="00AF0D25"/>
    <w:rsid w:val="00B4380C"/>
    <w:rsid w:val="00B83999"/>
    <w:rsid w:val="00BC64D1"/>
    <w:rsid w:val="00BF1F14"/>
    <w:rsid w:val="00C14E74"/>
    <w:rsid w:val="00C2646C"/>
    <w:rsid w:val="00C43364"/>
    <w:rsid w:val="00C8701D"/>
    <w:rsid w:val="00CF53C2"/>
    <w:rsid w:val="00D311AB"/>
    <w:rsid w:val="00D63764"/>
    <w:rsid w:val="00D82F87"/>
    <w:rsid w:val="00DB5C41"/>
    <w:rsid w:val="00DF1ACC"/>
    <w:rsid w:val="00F0212D"/>
    <w:rsid w:val="00F021EB"/>
    <w:rsid w:val="00F719D4"/>
    <w:rsid w:val="00F743B3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71"/>
  </w:style>
  <w:style w:type="paragraph" w:styleId="Footer">
    <w:name w:val="footer"/>
    <w:basedOn w:val="Normal"/>
    <w:link w:val="FooterChar"/>
    <w:uiPriority w:val="99"/>
    <w:semiHidden/>
    <w:unhideWhenUsed/>
    <w:rsid w:val="00A1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71"/>
  </w:style>
  <w:style w:type="paragraph" w:styleId="Footer">
    <w:name w:val="footer"/>
    <w:basedOn w:val="Normal"/>
    <w:link w:val="FooterChar"/>
    <w:uiPriority w:val="99"/>
    <w:semiHidden/>
    <w:unhideWhenUsed/>
    <w:rsid w:val="00A1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Hines Boyd</cp:lastModifiedBy>
  <cp:revision>2</cp:revision>
  <cp:lastPrinted>2014-02-21T16:25:00Z</cp:lastPrinted>
  <dcterms:created xsi:type="dcterms:W3CDTF">2014-02-21T16:26:00Z</dcterms:created>
  <dcterms:modified xsi:type="dcterms:W3CDTF">2014-02-21T16:26:00Z</dcterms:modified>
</cp:coreProperties>
</file>