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E94" w:rsidRDefault="00282E94">
      <w:pPr>
        <w:rPr>
          <w:b/>
          <w:sz w:val="24"/>
          <w:szCs w:val="24"/>
        </w:rPr>
      </w:pPr>
      <w:r w:rsidRPr="00323B00">
        <w:rPr>
          <w:b/>
          <w:sz w:val="24"/>
          <w:szCs w:val="24"/>
        </w:rPr>
        <w:t>LA-127 Tract</w:t>
      </w:r>
      <w:r w:rsidR="00D14381">
        <w:rPr>
          <w:b/>
          <w:sz w:val="24"/>
          <w:szCs w:val="24"/>
        </w:rPr>
        <w:t xml:space="preserve"> For Sale:</w:t>
      </w:r>
      <w:r w:rsidR="00D14381">
        <w:rPr>
          <w:b/>
          <w:sz w:val="24"/>
          <w:szCs w:val="24"/>
        </w:rPr>
        <w:tab/>
      </w:r>
      <w:r w:rsidR="00D14381">
        <w:rPr>
          <w:b/>
          <w:sz w:val="24"/>
          <w:szCs w:val="24"/>
        </w:rPr>
        <w:tab/>
        <w:t>$220,000 or $2,075.47/acre</w:t>
      </w:r>
    </w:p>
    <w:p w:rsidR="00D14381" w:rsidRPr="00323B00" w:rsidRDefault="00D14381">
      <w:pPr>
        <w:rPr>
          <w:b/>
          <w:sz w:val="24"/>
          <w:szCs w:val="24"/>
        </w:rPr>
      </w:pPr>
    </w:p>
    <w:p w:rsidR="00282E94" w:rsidRDefault="00282E94" w:rsidP="00282E94">
      <w:r>
        <w:t xml:space="preserve">106 acres, more or less, being the N 1/2 of the NW ¼, less 6 acres in the SW corner; </w:t>
      </w:r>
    </w:p>
    <w:p w:rsidR="00282E94" w:rsidRDefault="00282E94" w:rsidP="00282E94">
      <w:r>
        <w:t xml:space="preserve">and the northern 32 acres of the SE 1/4 of the SW ¼; Section 34, </w:t>
      </w:r>
      <w:proofErr w:type="spellStart"/>
      <w:r>
        <w:t>T13N</w:t>
      </w:r>
      <w:proofErr w:type="spellEnd"/>
      <w:r>
        <w:t xml:space="preserve">, </w:t>
      </w:r>
      <w:proofErr w:type="spellStart"/>
      <w:r>
        <w:t>R1W</w:t>
      </w:r>
      <w:proofErr w:type="spellEnd"/>
      <w:r>
        <w:t>, Winn Parish, Louisiana</w:t>
      </w:r>
    </w:p>
    <w:p w:rsidR="00282E94" w:rsidRDefault="00282E94"/>
    <w:p w:rsidR="00BC2432" w:rsidRPr="00323B00" w:rsidRDefault="00282E94">
      <w:pPr>
        <w:rPr>
          <w:b/>
          <w:sz w:val="24"/>
          <w:szCs w:val="24"/>
        </w:rPr>
      </w:pPr>
      <w:r w:rsidRPr="00323B00">
        <w:rPr>
          <w:b/>
          <w:sz w:val="24"/>
          <w:szCs w:val="24"/>
        </w:rPr>
        <w:t>Location and Access:</w:t>
      </w:r>
    </w:p>
    <w:p w:rsidR="00282E94" w:rsidRDefault="00282E94">
      <w:r>
        <w:t xml:space="preserve">This tract is located along LA-127, approximately ¼ mile south of where LA-127 meets LA-126, approximately 1.5 miles east of Sikes.  A woods road enters the tract from LA-127 where the old home place used to sit.  </w:t>
      </w:r>
    </w:p>
    <w:p w:rsidR="00282E94" w:rsidRDefault="00282E94"/>
    <w:p w:rsidR="00282E94" w:rsidRPr="00323B00" w:rsidRDefault="00282E94">
      <w:pPr>
        <w:rPr>
          <w:b/>
          <w:sz w:val="24"/>
          <w:szCs w:val="24"/>
        </w:rPr>
      </w:pPr>
      <w:r w:rsidRPr="00323B00">
        <w:rPr>
          <w:b/>
          <w:sz w:val="24"/>
          <w:szCs w:val="24"/>
        </w:rPr>
        <w:t>Features:</w:t>
      </w:r>
    </w:p>
    <w:p w:rsidR="00282E94" w:rsidRDefault="00282E94">
      <w:r>
        <w:t xml:space="preserve">The topography is gently rolling with a creek running through it.  The soils are mostly fine sandy loams and silt loams that are moderately well-drained.  </w:t>
      </w:r>
    </w:p>
    <w:p w:rsidR="00282E94" w:rsidRDefault="00282E94">
      <w:r>
        <w:t xml:space="preserve">Approximately 64 acres consist of a thinned </w:t>
      </w:r>
      <w:bookmarkStart w:id="0" w:name="_GoBack"/>
      <w:bookmarkEnd w:id="0"/>
      <w:r>
        <w:t>pine plantation, 10 acres of a streamside management zone, and 32 acres of a natural</w:t>
      </w:r>
      <w:r w:rsidR="0057064E">
        <w:t>,</w:t>
      </w:r>
      <w:r>
        <w:t xml:space="preserve"> mixed pine/hardwood stand that is approximately 20 years old.  </w:t>
      </w:r>
    </w:p>
    <w:p w:rsidR="0057064E" w:rsidRDefault="0057064E"/>
    <w:p w:rsidR="00A70B97" w:rsidRPr="00A70B97" w:rsidRDefault="00A70B97">
      <w:pPr>
        <w:rPr>
          <w:b/>
        </w:rPr>
      </w:pPr>
      <w:r w:rsidRPr="00A70B97">
        <w:rPr>
          <w:b/>
        </w:rPr>
        <w:t>Estimated Timber Volume</w:t>
      </w:r>
      <w:r>
        <w:rPr>
          <w:b/>
        </w:rPr>
        <w:t>s</w:t>
      </w:r>
    </w:p>
    <w:tbl>
      <w:tblPr>
        <w:tblW w:w="6520" w:type="dxa"/>
        <w:tblInd w:w="93" w:type="dxa"/>
        <w:tblLook w:val="04A0" w:firstRow="1" w:lastRow="0" w:firstColumn="1" w:lastColumn="0" w:noHBand="0" w:noVBand="1"/>
      </w:tblPr>
      <w:tblGrid>
        <w:gridCol w:w="2240"/>
        <w:gridCol w:w="1202"/>
        <w:gridCol w:w="1158"/>
        <w:gridCol w:w="1090"/>
        <w:gridCol w:w="830"/>
      </w:tblGrid>
      <w:tr w:rsidR="00A70B97" w:rsidRPr="00F9471C" w:rsidTr="00F049DE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9471C">
              <w:rPr>
                <w:rFonts w:ascii="Calibri" w:hAnsi="Calibri"/>
                <w:b/>
                <w:bCs/>
                <w:color w:val="000000"/>
              </w:rPr>
              <w:t>Per Acre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9471C">
              <w:rPr>
                <w:rFonts w:ascii="Calibri" w:hAnsi="Calibri"/>
                <w:b/>
                <w:bCs/>
                <w:color w:val="000000"/>
              </w:rPr>
              <w:t>Total</w:t>
            </w:r>
          </w:p>
        </w:tc>
      </w:tr>
      <w:tr w:rsidR="00A70B97" w:rsidRPr="00F9471C" w:rsidTr="00F049DE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 w:rsidRPr="00F9471C">
              <w:rPr>
                <w:rFonts w:ascii="Calibri" w:hAnsi="Calibri"/>
                <w:b/>
                <w:bCs/>
                <w:color w:val="000000"/>
              </w:rPr>
              <w:t>Product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9471C">
              <w:rPr>
                <w:rFonts w:ascii="Calibri" w:hAnsi="Calibri"/>
                <w:b/>
                <w:bCs/>
                <w:color w:val="000000"/>
              </w:rPr>
              <w:t>Tons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9471C">
              <w:rPr>
                <w:rFonts w:ascii="Calibri" w:hAnsi="Calibri"/>
                <w:b/>
                <w:bCs/>
                <w:color w:val="000000"/>
              </w:rPr>
              <w:t>MBF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9471C">
              <w:rPr>
                <w:rFonts w:ascii="Calibri" w:hAnsi="Calibri"/>
                <w:b/>
                <w:bCs/>
                <w:color w:val="000000"/>
              </w:rPr>
              <w:t>Tons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9471C">
              <w:rPr>
                <w:rFonts w:ascii="Calibri" w:hAnsi="Calibri"/>
                <w:b/>
                <w:bCs/>
                <w:color w:val="000000"/>
              </w:rPr>
              <w:t>MBF</w:t>
            </w:r>
          </w:p>
        </w:tc>
      </w:tr>
      <w:tr w:rsidR="00A70B97" w:rsidRPr="00F9471C" w:rsidTr="00F049DE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F9471C">
              <w:rPr>
                <w:rFonts w:ascii="Calibri" w:hAnsi="Calibri"/>
                <w:color w:val="000000"/>
              </w:rPr>
              <w:t>Large Pine Sawtimber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9471C">
              <w:rPr>
                <w:rFonts w:ascii="Calibri" w:hAnsi="Calibri"/>
                <w:color w:val="000000"/>
              </w:rPr>
              <w:t>0.8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9471C">
              <w:rPr>
                <w:rFonts w:ascii="Calibri" w:hAnsi="Calibri"/>
                <w:color w:val="000000"/>
              </w:rPr>
              <w:t>0.10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9471C">
              <w:rPr>
                <w:rFonts w:ascii="Calibri" w:hAnsi="Calibri"/>
                <w:color w:val="000000"/>
              </w:rPr>
              <w:t>84.0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9471C">
              <w:rPr>
                <w:rFonts w:ascii="Calibri" w:hAnsi="Calibri"/>
                <w:color w:val="000000"/>
              </w:rPr>
              <w:t>10.5</w:t>
            </w:r>
          </w:p>
        </w:tc>
      </w:tr>
      <w:tr w:rsidR="00A70B97" w:rsidRPr="00F9471C" w:rsidTr="00F049DE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F9471C">
              <w:rPr>
                <w:rFonts w:ascii="Calibri" w:hAnsi="Calibri"/>
                <w:color w:val="000000"/>
              </w:rPr>
              <w:t>Pine Sawtimber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9471C">
              <w:rPr>
                <w:rFonts w:ascii="Calibri" w:hAnsi="Calibri"/>
                <w:color w:val="000000"/>
              </w:rPr>
              <w:t>5.6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9471C">
              <w:rPr>
                <w:rFonts w:ascii="Calibri" w:hAnsi="Calibri"/>
                <w:color w:val="000000"/>
              </w:rPr>
              <w:t>0.79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9471C">
              <w:rPr>
                <w:rFonts w:ascii="Calibri" w:hAnsi="Calibri"/>
                <w:color w:val="000000"/>
              </w:rPr>
              <w:t>593.1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9471C">
              <w:rPr>
                <w:rFonts w:ascii="Calibri" w:hAnsi="Calibri"/>
                <w:color w:val="000000"/>
              </w:rPr>
              <w:t>83.9</w:t>
            </w:r>
          </w:p>
        </w:tc>
      </w:tr>
      <w:tr w:rsidR="00A70B97" w:rsidRPr="00F9471C" w:rsidTr="00F049DE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D1438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F9471C">
              <w:rPr>
                <w:rFonts w:ascii="Calibri" w:hAnsi="Calibri"/>
                <w:color w:val="000000"/>
              </w:rPr>
              <w:t>Pine Chip</w:t>
            </w:r>
            <w:r w:rsidR="00D14381">
              <w:rPr>
                <w:rFonts w:ascii="Calibri" w:hAnsi="Calibri"/>
                <w:color w:val="000000"/>
              </w:rPr>
              <w:t>-</w:t>
            </w:r>
            <w:r w:rsidRPr="00F9471C">
              <w:rPr>
                <w:rFonts w:ascii="Calibri" w:hAnsi="Calibri"/>
                <w:color w:val="000000"/>
              </w:rPr>
              <w:t>n</w:t>
            </w:r>
            <w:r w:rsidR="00D14381">
              <w:rPr>
                <w:rFonts w:ascii="Calibri" w:hAnsi="Calibri"/>
                <w:color w:val="000000"/>
              </w:rPr>
              <w:t>-</w:t>
            </w:r>
            <w:r w:rsidRPr="00F9471C">
              <w:rPr>
                <w:rFonts w:ascii="Calibri" w:hAnsi="Calibri"/>
                <w:color w:val="000000"/>
              </w:rPr>
              <w:t>Saw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9471C">
              <w:rPr>
                <w:rFonts w:ascii="Calibri" w:hAnsi="Calibri"/>
                <w:color w:val="000000"/>
              </w:rPr>
              <w:t>22.4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9471C">
              <w:rPr>
                <w:rFonts w:ascii="Calibri" w:hAnsi="Calibri"/>
                <w:color w:val="000000"/>
              </w:rPr>
              <w:t>1.65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9471C">
              <w:rPr>
                <w:rFonts w:ascii="Calibri" w:hAnsi="Calibri"/>
                <w:color w:val="000000"/>
              </w:rPr>
              <w:t>2,376.0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9471C">
              <w:rPr>
                <w:rFonts w:ascii="Calibri" w:hAnsi="Calibri"/>
                <w:color w:val="000000"/>
              </w:rPr>
              <w:t>174.9</w:t>
            </w:r>
          </w:p>
        </w:tc>
      </w:tr>
      <w:tr w:rsidR="00A70B97" w:rsidRPr="00F9471C" w:rsidTr="00F049DE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F9471C">
              <w:rPr>
                <w:rFonts w:ascii="Calibri" w:hAnsi="Calibri"/>
                <w:color w:val="000000"/>
              </w:rPr>
              <w:t>Pine Pulpwood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9471C">
              <w:rPr>
                <w:rFonts w:ascii="Calibri" w:hAnsi="Calibri"/>
                <w:color w:val="000000"/>
              </w:rPr>
              <w:t>36.1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9471C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9471C">
              <w:rPr>
                <w:rFonts w:ascii="Calibri" w:hAnsi="Calibri"/>
                <w:color w:val="000000"/>
              </w:rPr>
              <w:t>3,831.1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9471C">
              <w:rPr>
                <w:rFonts w:ascii="Calibri" w:hAnsi="Calibri"/>
                <w:color w:val="000000"/>
              </w:rPr>
              <w:t>-</w:t>
            </w:r>
          </w:p>
        </w:tc>
      </w:tr>
      <w:tr w:rsidR="00A70B97" w:rsidRPr="00F9471C" w:rsidTr="00F049DE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F9471C">
              <w:rPr>
                <w:rFonts w:ascii="Calibri" w:hAnsi="Calibri"/>
                <w:color w:val="000000"/>
              </w:rPr>
              <w:t>Hardwood Sawtimber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9471C">
              <w:rPr>
                <w:rFonts w:ascii="Calibri" w:hAnsi="Calibri"/>
                <w:color w:val="000000"/>
              </w:rPr>
              <w:t>0.6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9471C">
              <w:rPr>
                <w:rFonts w:ascii="Calibri" w:hAnsi="Calibri"/>
                <w:color w:val="000000"/>
              </w:rPr>
              <w:t>0.07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9471C">
              <w:rPr>
                <w:rFonts w:ascii="Calibri" w:hAnsi="Calibri"/>
                <w:color w:val="000000"/>
              </w:rPr>
              <w:t>67.0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9471C">
              <w:rPr>
                <w:rFonts w:ascii="Calibri" w:hAnsi="Calibri"/>
                <w:color w:val="000000"/>
              </w:rPr>
              <w:t>7.2</w:t>
            </w:r>
          </w:p>
        </w:tc>
      </w:tr>
      <w:tr w:rsidR="00A70B97" w:rsidRPr="00F9471C" w:rsidTr="00F049DE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F9471C">
              <w:rPr>
                <w:rFonts w:ascii="Calibri" w:hAnsi="Calibri"/>
                <w:color w:val="000000"/>
              </w:rPr>
              <w:t>Hardwood Pulpwood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9471C">
              <w:rPr>
                <w:rFonts w:ascii="Calibri" w:hAnsi="Calibri"/>
                <w:color w:val="000000"/>
              </w:rPr>
              <w:t>6.3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9471C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9471C">
              <w:rPr>
                <w:rFonts w:ascii="Calibri" w:hAnsi="Calibri"/>
                <w:color w:val="000000"/>
              </w:rPr>
              <w:t>663.9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9471C">
              <w:rPr>
                <w:rFonts w:ascii="Calibri" w:hAnsi="Calibri"/>
                <w:color w:val="000000"/>
              </w:rPr>
              <w:t>-</w:t>
            </w:r>
          </w:p>
        </w:tc>
      </w:tr>
      <w:tr w:rsidR="00A70B97" w:rsidRPr="00F9471C" w:rsidTr="00F049DE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 w:rsidRPr="00F9471C">
              <w:rPr>
                <w:rFonts w:ascii="Calibri" w:hAnsi="Calibri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97" w:rsidRPr="00BB526E" w:rsidRDefault="00A70B97" w:rsidP="00F049DE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 w:rsidRPr="00BB526E">
              <w:rPr>
                <w:rFonts w:ascii="Calibri" w:hAnsi="Calibri"/>
                <w:b/>
                <w:color w:val="000000"/>
              </w:rPr>
              <w:t>71.8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F9471C">
              <w:rPr>
                <w:rFonts w:ascii="Calibri" w:hAnsi="Calibri"/>
                <w:b/>
                <w:bCs/>
                <w:color w:val="000000"/>
              </w:rPr>
              <w:t>2.61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7,615.1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B97" w:rsidRPr="00F9471C" w:rsidRDefault="00A70B97" w:rsidP="00F049DE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276.5</w:t>
            </w:r>
          </w:p>
        </w:tc>
      </w:tr>
    </w:tbl>
    <w:p w:rsidR="00A70B97" w:rsidRDefault="00A70B97" w:rsidP="00A70B97">
      <w:pPr>
        <w:pStyle w:val="NormalIndent"/>
      </w:pPr>
    </w:p>
    <w:p w:rsidR="00A70B97" w:rsidRDefault="00A70B97"/>
    <w:p w:rsidR="00A70B97" w:rsidRDefault="00A70B97"/>
    <w:p w:rsidR="00A70B97" w:rsidRDefault="00A70B97"/>
    <w:p w:rsidR="00A70B97" w:rsidRDefault="00A70B97"/>
    <w:p w:rsidR="00A70B97" w:rsidRDefault="00A70B97"/>
    <w:p w:rsidR="00A70B97" w:rsidRPr="00A70B97" w:rsidRDefault="00A70B97">
      <w:pPr>
        <w:rPr>
          <w:sz w:val="20"/>
          <w:szCs w:val="20"/>
        </w:rPr>
      </w:pPr>
    </w:p>
    <w:p w:rsidR="00A70B97" w:rsidRPr="00A70B97" w:rsidRDefault="00A70B97" w:rsidP="00A70B97">
      <w:pPr>
        <w:pStyle w:val="NormalIndent"/>
        <w:rPr>
          <w:b/>
          <w:sz w:val="20"/>
        </w:rPr>
      </w:pPr>
      <w:r w:rsidRPr="00A70B97">
        <w:rPr>
          <w:b/>
          <w:sz w:val="20"/>
        </w:rPr>
        <w:t xml:space="preserve">Soils  </w:t>
      </w:r>
    </w:p>
    <w:tbl>
      <w:tblPr>
        <w:tblW w:w="8025" w:type="dxa"/>
        <w:tblInd w:w="93" w:type="dxa"/>
        <w:tblLook w:val="04A0" w:firstRow="1" w:lastRow="0" w:firstColumn="1" w:lastColumn="0" w:noHBand="0" w:noVBand="1"/>
      </w:tblPr>
      <w:tblGrid>
        <w:gridCol w:w="6495"/>
        <w:gridCol w:w="1530"/>
      </w:tblGrid>
      <w:tr w:rsidR="00A70B97" w:rsidRPr="00A70B97" w:rsidTr="00F049DE">
        <w:trPr>
          <w:trHeight w:val="252"/>
        </w:trPr>
        <w:tc>
          <w:tcPr>
            <w:tcW w:w="6495" w:type="dxa"/>
            <w:tcBorders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70B97" w:rsidRPr="00A70B97" w:rsidRDefault="00A70B97" w:rsidP="00F049DE">
            <w:pPr>
              <w:pStyle w:val="NormalIndent"/>
              <w:rPr>
                <w:b/>
                <w:bCs/>
                <w:sz w:val="20"/>
              </w:rPr>
            </w:pPr>
            <w:bookmarkStart w:id="1" w:name="OLE_LINK2"/>
            <w:r w:rsidRPr="00A70B97">
              <w:rPr>
                <w:b/>
                <w:bCs/>
                <w:sz w:val="20"/>
              </w:rPr>
              <w:t>Map Unit Name</w:t>
            </w:r>
          </w:p>
        </w:tc>
        <w:tc>
          <w:tcPr>
            <w:tcW w:w="1530" w:type="dxa"/>
            <w:tcBorders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70B97" w:rsidRPr="00A70B97" w:rsidRDefault="00A70B97" w:rsidP="00F049DE">
            <w:pPr>
              <w:pStyle w:val="NormalIndent"/>
              <w:jc w:val="right"/>
              <w:rPr>
                <w:b/>
                <w:bCs/>
                <w:sz w:val="20"/>
              </w:rPr>
            </w:pPr>
            <w:r w:rsidRPr="00A70B97">
              <w:rPr>
                <w:b/>
                <w:bCs/>
                <w:sz w:val="20"/>
              </w:rPr>
              <w:t>Acreage</w:t>
            </w:r>
          </w:p>
        </w:tc>
      </w:tr>
      <w:tr w:rsidR="00A70B97" w:rsidRPr="00A70B97" w:rsidTr="00F049DE">
        <w:trPr>
          <w:trHeight w:val="252"/>
        </w:trPr>
        <w:tc>
          <w:tcPr>
            <w:tcW w:w="6495" w:type="dxa"/>
            <w:tcBorders>
              <w:top w:val="single" w:sz="8" w:space="0" w:color="auto"/>
              <w:left w:val="nil"/>
              <w:right w:val="nil"/>
            </w:tcBorders>
            <w:noWrap/>
            <w:vAlign w:val="bottom"/>
          </w:tcPr>
          <w:p w:rsidR="00A70B97" w:rsidRPr="00A70B97" w:rsidRDefault="00A70B97" w:rsidP="00F049DE">
            <w:pPr>
              <w:pStyle w:val="NormalIndent"/>
              <w:rPr>
                <w:sz w:val="20"/>
              </w:rPr>
            </w:pPr>
            <w:proofErr w:type="spellStart"/>
            <w:r w:rsidRPr="00A70B97">
              <w:rPr>
                <w:sz w:val="20"/>
              </w:rPr>
              <w:t>Frizzell</w:t>
            </w:r>
            <w:proofErr w:type="spellEnd"/>
            <w:r w:rsidRPr="00A70B97">
              <w:rPr>
                <w:sz w:val="20"/>
              </w:rPr>
              <w:t>-Guyton complex, 0 to 2 percent slopes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right w:val="nil"/>
            </w:tcBorders>
            <w:noWrap/>
            <w:vAlign w:val="bottom"/>
          </w:tcPr>
          <w:p w:rsidR="00A70B97" w:rsidRPr="00A70B97" w:rsidRDefault="00A70B97" w:rsidP="00F049DE">
            <w:pPr>
              <w:pStyle w:val="NormalIndent"/>
              <w:jc w:val="right"/>
              <w:rPr>
                <w:sz w:val="20"/>
              </w:rPr>
            </w:pPr>
            <w:r w:rsidRPr="00A70B97">
              <w:rPr>
                <w:sz w:val="20"/>
              </w:rPr>
              <w:t>18</w:t>
            </w:r>
          </w:p>
        </w:tc>
      </w:tr>
      <w:tr w:rsidR="00A70B97" w:rsidRPr="00A70B97" w:rsidTr="00F049DE">
        <w:trPr>
          <w:trHeight w:val="252"/>
        </w:trPr>
        <w:tc>
          <w:tcPr>
            <w:tcW w:w="6495" w:type="dxa"/>
            <w:tcBorders>
              <w:left w:val="nil"/>
              <w:right w:val="nil"/>
            </w:tcBorders>
            <w:noWrap/>
            <w:vAlign w:val="bottom"/>
          </w:tcPr>
          <w:p w:rsidR="00A70B97" w:rsidRPr="00A70B97" w:rsidRDefault="00A70B97" w:rsidP="00F049DE">
            <w:pPr>
              <w:pStyle w:val="NormalIndent"/>
              <w:rPr>
                <w:sz w:val="20"/>
              </w:rPr>
            </w:pPr>
            <w:r w:rsidRPr="00A70B97">
              <w:rPr>
                <w:sz w:val="20"/>
              </w:rPr>
              <w:t>Guyton silt loam, 0 to 1 percent slopes, frequently flooded</w:t>
            </w:r>
          </w:p>
        </w:tc>
        <w:tc>
          <w:tcPr>
            <w:tcW w:w="1530" w:type="dxa"/>
            <w:tcBorders>
              <w:left w:val="nil"/>
              <w:right w:val="nil"/>
            </w:tcBorders>
            <w:noWrap/>
            <w:vAlign w:val="bottom"/>
          </w:tcPr>
          <w:p w:rsidR="00A70B97" w:rsidRPr="00A70B97" w:rsidRDefault="00A70B97" w:rsidP="00F049DE">
            <w:pPr>
              <w:pStyle w:val="NormalIndent"/>
              <w:jc w:val="right"/>
              <w:rPr>
                <w:sz w:val="20"/>
              </w:rPr>
            </w:pPr>
            <w:r w:rsidRPr="00A70B97">
              <w:rPr>
                <w:sz w:val="20"/>
              </w:rPr>
              <w:t>10</w:t>
            </w:r>
          </w:p>
        </w:tc>
      </w:tr>
      <w:tr w:rsidR="00A70B97" w:rsidRPr="00A70B97" w:rsidTr="00F049DE">
        <w:trPr>
          <w:trHeight w:val="252"/>
        </w:trPr>
        <w:tc>
          <w:tcPr>
            <w:tcW w:w="6495" w:type="dxa"/>
            <w:tcBorders>
              <w:left w:val="nil"/>
              <w:right w:val="nil"/>
            </w:tcBorders>
            <w:noWrap/>
            <w:vAlign w:val="bottom"/>
            <w:hideMark/>
          </w:tcPr>
          <w:p w:rsidR="00A70B97" w:rsidRPr="00A70B97" w:rsidRDefault="00A70B97" w:rsidP="00F049DE">
            <w:pPr>
              <w:pStyle w:val="NormalIndent"/>
              <w:rPr>
                <w:sz w:val="20"/>
              </w:rPr>
            </w:pPr>
            <w:proofErr w:type="spellStart"/>
            <w:r w:rsidRPr="00A70B97">
              <w:rPr>
                <w:sz w:val="20"/>
              </w:rPr>
              <w:t>Sacul</w:t>
            </w:r>
            <w:proofErr w:type="spellEnd"/>
            <w:r w:rsidRPr="00A70B97">
              <w:rPr>
                <w:sz w:val="20"/>
              </w:rPr>
              <w:t xml:space="preserve"> fine sandy loam, 1 to 5 percent slopes</w:t>
            </w:r>
          </w:p>
        </w:tc>
        <w:tc>
          <w:tcPr>
            <w:tcW w:w="1530" w:type="dxa"/>
            <w:tcBorders>
              <w:left w:val="nil"/>
              <w:right w:val="nil"/>
            </w:tcBorders>
            <w:noWrap/>
            <w:vAlign w:val="bottom"/>
            <w:hideMark/>
          </w:tcPr>
          <w:p w:rsidR="00A70B97" w:rsidRPr="00A70B97" w:rsidRDefault="00A70B97" w:rsidP="00F049DE">
            <w:pPr>
              <w:pStyle w:val="NormalIndent"/>
              <w:jc w:val="right"/>
              <w:rPr>
                <w:sz w:val="20"/>
              </w:rPr>
            </w:pPr>
            <w:r w:rsidRPr="00A70B97">
              <w:rPr>
                <w:sz w:val="20"/>
              </w:rPr>
              <w:t>21</w:t>
            </w:r>
          </w:p>
        </w:tc>
      </w:tr>
      <w:tr w:rsidR="00A70B97" w:rsidRPr="00A70B97" w:rsidTr="00F049DE">
        <w:trPr>
          <w:trHeight w:val="252"/>
        </w:trPr>
        <w:tc>
          <w:tcPr>
            <w:tcW w:w="6495" w:type="dxa"/>
            <w:tcBorders>
              <w:left w:val="nil"/>
              <w:right w:val="nil"/>
            </w:tcBorders>
            <w:noWrap/>
            <w:vAlign w:val="bottom"/>
            <w:hideMark/>
          </w:tcPr>
          <w:p w:rsidR="00A70B97" w:rsidRPr="00A70B97" w:rsidRDefault="00A70B97" w:rsidP="00F049DE">
            <w:pPr>
              <w:pStyle w:val="NormalIndent"/>
              <w:rPr>
                <w:sz w:val="20"/>
              </w:rPr>
            </w:pPr>
            <w:proofErr w:type="spellStart"/>
            <w:r w:rsidRPr="00A70B97">
              <w:rPr>
                <w:sz w:val="20"/>
              </w:rPr>
              <w:t>Sacul</w:t>
            </w:r>
            <w:proofErr w:type="spellEnd"/>
            <w:r w:rsidRPr="00A70B97">
              <w:rPr>
                <w:sz w:val="20"/>
              </w:rPr>
              <w:t xml:space="preserve"> fine sandy loam, 5 to 20 percent slopes </w:t>
            </w:r>
          </w:p>
        </w:tc>
        <w:tc>
          <w:tcPr>
            <w:tcW w:w="1530" w:type="dxa"/>
            <w:tcBorders>
              <w:left w:val="nil"/>
              <w:right w:val="nil"/>
            </w:tcBorders>
            <w:noWrap/>
            <w:vAlign w:val="bottom"/>
            <w:hideMark/>
          </w:tcPr>
          <w:p w:rsidR="00A70B97" w:rsidRPr="00A70B97" w:rsidRDefault="00A70B97" w:rsidP="00F049DE">
            <w:pPr>
              <w:pStyle w:val="NormalIndent"/>
              <w:jc w:val="right"/>
              <w:rPr>
                <w:sz w:val="20"/>
              </w:rPr>
            </w:pPr>
            <w:r w:rsidRPr="00A70B97">
              <w:rPr>
                <w:sz w:val="20"/>
              </w:rPr>
              <w:t>14</w:t>
            </w:r>
          </w:p>
        </w:tc>
      </w:tr>
      <w:tr w:rsidR="00A70B97" w:rsidRPr="00A70B97" w:rsidTr="00F049DE">
        <w:trPr>
          <w:trHeight w:val="252"/>
        </w:trPr>
        <w:tc>
          <w:tcPr>
            <w:tcW w:w="6495" w:type="dxa"/>
            <w:tcBorders>
              <w:left w:val="nil"/>
              <w:right w:val="nil"/>
            </w:tcBorders>
            <w:noWrap/>
            <w:vAlign w:val="bottom"/>
          </w:tcPr>
          <w:p w:rsidR="00A70B97" w:rsidRPr="00A70B97" w:rsidRDefault="00A70B97" w:rsidP="00F049DE">
            <w:pPr>
              <w:pStyle w:val="NormalIndent"/>
              <w:rPr>
                <w:sz w:val="20"/>
              </w:rPr>
            </w:pPr>
            <w:r w:rsidRPr="00A70B97">
              <w:rPr>
                <w:sz w:val="20"/>
              </w:rPr>
              <w:t>Savannah fine sandy loam, 1 to 5 percent slopes</w:t>
            </w:r>
          </w:p>
        </w:tc>
        <w:tc>
          <w:tcPr>
            <w:tcW w:w="1530" w:type="dxa"/>
            <w:tcBorders>
              <w:left w:val="nil"/>
              <w:right w:val="nil"/>
            </w:tcBorders>
            <w:noWrap/>
            <w:vAlign w:val="bottom"/>
          </w:tcPr>
          <w:p w:rsidR="00A70B97" w:rsidRPr="00A70B97" w:rsidRDefault="00A70B97" w:rsidP="00F049DE">
            <w:pPr>
              <w:pStyle w:val="NormalIndent"/>
              <w:jc w:val="right"/>
              <w:rPr>
                <w:sz w:val="20"/>
              </w:rPr>
            </w:pPr>
            <w:r w:rsidRPr="00A70B97">
              <w:rPr>
                <w:sz w:val="20"/>
              </w:rPr>
              <w:t>43</w:t>
            </w:r>
          </w:p>
        </w:tc>
      </w:tr>
      <w:tr w:rsidR="00A70B97" w:rsidRPr="00A70B97" w:rsidTr="00F049DE">
        <w:trPr>
          <w:trHeight w:val="252"/>
        </w:trPr>
        <w:tc>
          <w:tcPr>
            <w:tcW w:w="6495" w:type="dxa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A70B97" w:rsidRPr="00A70B97" w:rsidRDefault="00A70B97" w:rsidP="00F049DE">
            <w:pPr>
              <w:pStyle w:val="NormalIndent"/>
              <w:rPr>
                <w:b/>
                <w:bCs/>
                <w:sz w:val="20"/>
              </w:rPr>
            </w:pPr>
            <w:r w:rsidRPr="00A70B97">
              <w:rPr>
                <w:b/>
                <w:bCs/>
                <w:sz w:val="20"/>
              </w:rPr>
              <w:t>Total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A70B97" w:rsidRPr="00A70B97" w:rsidRDefault="00A70B97" w:rsidP="00F049DE">
            <w:pPr>
              <w:pStyle w:val="NormalIndent"/>
              <w:jc w:val="right"/>
              <w:rPr>
                <w:b/>
                <w:bCs/>
                <w:sz w:val="20"/>
              </w:rPr>
            </w:pPr>
            <w:r w:rsidRPr="00A70B97">
              <w:rPr>
                <w:b/>
                <w:bCs/>
                <w:sz w:val="20"/>
              </w:rPr>
              <w:t>106</w:t>
            </w:r>
          </w:p>
        </w:tc>
      </w:tr>
      <w:bookmarkEnd w:id="1"/>
    </w:tbl>
    <w:p w:rsidR="00A70B97" w:rsidRPr="00A70B97" w:rsidRDefault="00A70B97" w:rsidP="00A70B97">
      <w:pPr>
        <w:pStyle w:val="NormalIndent"/>
        <w:rPr>
          <w:sz w:val="20"/>
        </w:rPr>
      </w:pPr>
    </w:p>
    <w:p w:rsidR="0057064E" w:rsidRPr="00323B00" w:rsidRDefault="0057064E">
      <w:pPr>
        <w:rPr>
          <w:sz w:val="24"/>
          <w:szCs w:val="24"/>
        </w:rPr>
      </w:pPr>
      <w:r w:rsidRPr="00323B00">
        <w:rPr>
          <w:sz w:val="24"/>
          <w:szCs w:val="24"/>
        </w:rPr>
        <w:t>Minerals are reserved.</w:t>
      </w:r>
    </w:p>
    <w:p w:rsidR="00282E94" w:rsidRDefault="00282E94"/>
    <w:p w:rsidR="00282E94" w:rsidRDefault="00282E94"/>
    <w:sectPr w:rsidR="00282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94"/>
    <w:rsid w:val="00282E94"/>
    <w:rsid w:val="00323B00"/>
    <w:rsid w:val="00331D25"/>
    <w:rsid w:val="00463C40"/>
    <w:rsid w:val="0057064E"/>
    <w:rsid w:val="00910287"/>
    <w:rsid w:val="00A70B97"/>
    <w:rsid w:val="00D1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uiPriority w:val="99"/>
    <w:rsid w:val="00A70B97"/>
    <w:pPr>
      <w:spacing w:before="60" w:after="60" w:line="360" w:lineRule="atLeast"/>
    </w:pPr>
    <w:rPr>
      <w:rFonts w:ascii="NewsGothic" w:eastAsia="Times New Roman" w:hAnsi="NewsGothic" w:cs="Times New Roman"/>
      <w:sz w:val="24"/>
      <w:szCs w:val="20"/>
    </w:rPr>
  </w:style>
  <w:style w:type="character" w:customStyle="1" w:styleId="NormalIndentChar">
    <w:name w:val="Normal Indent Char"/>
    <w:link w:val="NormalIndent"/>
    <w:uiPriority w:val="99"/>
    <w:rsid w:val="00A70B97"/>
    <w:rPr>
      <w:rFonts w:ascii="NewsGothic" w:eastAsia="Times New Roman" w:hAnsi="NewsGothic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uiPriority w:val="99"/>
    <w:rsid w:val="00A70B97"/>
    <w:pPr>
      <w:spacing w:before="60" w:after="60" w:line="360" w:lineRule="atLeast"/>
    </w:pPr>
    <w:rPr>
      <w:rFonts w:ascii="NewsGothic" w:eastAsia="Times New Roman" w:hAnsi="NewsGothic" w:cs="Times New Roman"/>
      <w:sz w:val="24"/>
      <w:szCs w:val="20"/>
    </w:rPr>
  </w:style>
  <w:style w:type="character" w:customStyle="1" w:styleId="NormalIndentChar">
    <w:name w:val="Normal Indent Char"/>
    <w:link w:val="NormalIndent"/>
    <w:uiPriority w:val="99"/>
    <w:rsid w:val="00A70B97"/>
    <w:rPr>
      <w:rFonts w:ascii="NewsGothic" w:eastAsia="Times New Roman" w:hAnsi="NewsGothic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templin</dc:creator>
  <cp:lastModifiedBy>steven templin</cp:lastModifiedBy>
  <cp:revision>3</cp:revision>
  <dcterms:created xsi:type="dcterms:W3CDTF">2018-10-02T14:15:00Z</dcterms:created>
  <dcterms:modified xsi:type="dcterms:W3CDTF">2018-10-10T16:20:00Z</dcterms:modified>
</cp:coreProperties>
</file>