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092D4" w14:textId="7FBAB4E4" w:rsidR="00106995" w:rsidRPr="00CE2FA7" w:rsidRDefault="00C66E69" w:rsidP="00CE2FA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TBD </w:t>
      </w:r>
      <w:proofErr w:type="spellStart"/>
      <w:r>
        <w:rPr>
          <w:sz w:val="32"/>
          <w:szCs w:val="32"/>
          <w:u w:val="single"/>
        </w:rPr>
        <w:t>Stringtown</w:t>
      </w:r>
      <w:proofErr w:type="spellEnd"/>
      <w:r>
        <w:rPr>
          <w:sz w:val="32"/>
          <w:szCs w:val="32"/>
          <w:u w:val="single"/>
        </w:rPr>
        <w:t xml:space="preserve"> Rd</w:t>
      </w:r>
      <w:r w:rsidR="00CE2FA7" w:rsidRPr="00CE2FA7">
        <w:rPr>
          <w:sz w:val="32"/>
          <w:szCs w:val="32"/>
          <w:u w:val="single"/>
        </w:rPr>
        <w:t xml:space="preserve"> Restrictions</w:t>
      </w:r>
    </w:p>
    <w:p w14:paraId="43C44B66" w14:textId="5C8D5993" w:rsidR="00CE2FA7" w:rsidRDefault="00CE2FA7" w:rsidP="00CE2FA7">
      <w:pPr>
        <w:jc w:val="center"/>
        <w:rPr>
          <w:sz w:val="32"/>
          <w:szCs w:val="32"/>
        </w:rPr>
      </w:pPr>
    </w:p>
    <w:p w14:paraId="629070B8" w14:textId="050DDFE9" w:rsidR="00CE2FA7" w:rsidRDefault="00CE2FA7" w:rsidP="00CE2F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Property can only be used for residential and agricultural purposes.</w:t>
      </w:r>
    </w:p>
    <w:p w14:paraId="1E931B14" w14:textId="553446B3" w:rsidR="00CE2FA7" w:rsidRDefault="00CE2FA7" w:rsidP="00CE2F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Property may be subdivided but no lot shall be less than 5 acres.</w:t>
      </w:r>
    </w:p>
    <w:p w14:paraId="51891A6B" w14:textId="23286BB0" w:rsidR="00CE2FA7" w:rsidRDefault="00CE2FA7" w:rsidP="00CE2F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Homes must be built from the ground up </w:t>
      </w:r>
      <w:r w:rsidR="00346C02">
        <w:rPr>
          <w:sz w:val="24"/>
          <w:szCs w:val="24"/>
        </w:rPr>
        <w:t xml:space="preserve">with new materials </w:t>
      </w:r>
      <w:r>
        <w:rPr>
          <w:sz w:val="24"/>
          <w:szCs w:val="24"/>
        </w:rPr>
        <w:t xml:space="preserve">and have no less than 1500 </w:t>
      </w:r>
      <w:proofErr w:type="spellStart"/>
      <w:r>
        <w:rPr>
          <w:sz w:val="24"/>
          <w:szCs w:val="24"/>
        </w:rPr>
        <w:t>sft</w:t>
      </w:r>
      <w:proofErr w:type="spellEnd"/>
      <w:r>
        <w:rPr>
          <w:sz w:val="24"/>
          <w:szCs w:val="24"/>
        </w:rPr>
        <w:t xml:space="preserve"> of heated and cooled living space</w:t>
      </w:r>
      <w:r w:rsidR="00346C02">
        <w:rPr>
          <w:sz w:val="24"/>
          <w:szCs w:val="24"/>
        </w:rPr>
        <w:t>.</w:t>
      </w:r>
    </w:p>
    <w:p w14:paraId="6D68E5CD" w14:textId="4940F7BB" w:rsidR="00346C02" w:rsidRDefault="00346C02" w:rsidP="00CE2F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Detached garages, barns, and metal buildings are allowed but the front of these structures must be equal to or behind the rear plate of the residence.</w:t>
      </w:r>
    </w:p>
    <w:p w14:paraId="5C6C9DFE" w14:textId="39A049BC" w:rsidR="00346C02" w:rsidRDefault="00346C02" w:rsidP="00CE2F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Household pets and farm animals are allowed provided they are kept in fenced enclosures. </w:t>
      </w:r>
    </w:p>
    <w:p w14:paraId="55398A29" w14:textId="1914D8BC" w:rsidR="00346C02" w:rsidRDefault="00346C02" w:rsidP="00CE2F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commercial feedlots or kennels are allowed.</w:t>
      </w:r>
    </w:p>
    <w:p w14:paraId="4FCB72D2" w14:textId="76DECB40" w:rsidR="00346C02" w:rsidRDefault="00346C02" w:rsidP="00CE2F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trailer house, mobile home, manufactured homes, modular home, or container type homes/barns are allowed on property.</w:t>
      </w:r>
    </w:p>
    <w:p w14:paraId="5C284A63" w14:textId="45D8B2E0" w:rsidR="00346C02" w:rsidRDefault="00346C02" w:rsidP="00CE2F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 businesses or commercial enterprise is permitted other than a </w:t>
      </w:r>
      <w:proofErr w:type="gramStart"/>
      <w:r>
        <w:rPr>
          <w:sz w:val="24"/>
          <w:szCs w:val="24"/>
        </w:rPr>
        <w:t>home based</w:t>
      </w:r>
      <w:proofErr w:type="gramEnd"/>
      <w:r>
        <w:rPr>
          <w:sz w:val="24"/>
          <w:szCs w:val="24"/>
        </w:rPr>
        <w:t xml:space="preserve"> busi</w:t>
      </w:r>
      <w:r w:rsidR="00796DE6">
        <w:rPr>
          <w:sz w:val="24"/>
          <w:szCs w:val="24"/>
        </w:rPr>
        <w:t>ness and no signs advertising a business will be allowed.</w:t>
      </w:r>
    </w:p>
    <w:p w14:paraId="25531584" w14:textId="03850B20" w:rsidR="00796DE6" w:rsidRDefault="00796DE6" w:rsidP="00CE2F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Garbage, trash, rubbish, and other waste materials must be </w:t>
      </w:r>
      <w:proofErr w:type="gramStart"/>
      <w:r>
        <w:rPr>
          <w:sz w:val="24"/>
          <w:szCs w:val="24"/>
        </w:rPr>
        <w:t>kept in containers at all times</w:t>
      </w:r>
      <w:proofErr w:type="gramEnd"/>
      <w:r>
        <w:rPr>
          <w:sz w:val="24"/>
          <w:szCs w:val="24"/>
        </w:rPr>
        <w:t xml:space="preserve"> and the property may not be used for the dumping and storage of said items. </w:t>
      </w:r>
    </w:p>
    <w:p w14:paraId="22088752" w14:textId="53C36E33" w:rsidR="00796DE6" w:rsidRPr="00CE2FA7" w:rsidRDefault="00796DE6" w:rsidP="00CE2F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Property may not be used to store automobiles, farm equipment, or machinery that is not in working order.</w:t>
      </w:r>
    </w:p>
    <w:p w14:paraId="39EAB7BD" w14:textId="77777777" w:rsidR="00CE2FA7" w:rsidRPr="00CE2FA7" w:rsidRDefault="00CE2FA7" w:rsidP="00CE2FA7">
      <w:pPr>
        <w:jc w:val="center"/>
        <w:rPr>
          <w:sz w:val="32"/>
          <w:szCs w:val="32"/>
        </w:rPr>
      </w:pPr>
    </w:p>
    <w:sectPr w:rsidR="00CE2FA7" w:rsidRPr="00CE2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1F57D5"/>
    <w:multiLevelType w:val="hybridMultilevel"/>
    <w:tmpl w:val="8F88F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A7"/>
    <w:rsid w:val="00106995"/>
    <w:rsid w:val="0022465F"/>
    <w:rsid w:val="00346C02"/>
    <w:rsid w:val="00796DE6"/>
    <w:rsid w:val="00C14F38"/>
    <w:rsid w:val="00C66E69"/>
    <w:rsid w:val="00C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D4E01"/>
  <w15:chartTrackingRefBased/>
  <w15:docId w15:val="{FC444755-D3CA-44A5-ACEC-329D4A9E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Mahler</dc:creator>
  <cp:keywords/>
  <dc:description/>
  <cp:lastModifiedBy>Michael Mahler</cp:lastModifiedBy>
  <cp:revision>3</cp:revision>
  <dcterms:created xsi:type="dcterms:W3CDTF">2020-11-24T12:15:00Z</dcterms:created>
  <dcterms:modified xsi:type="dcterms:W3CDTF">2021-01-23T13:04:00Z</dcterms:modified>
</cp:coreProperties>
</file>