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object w:dxaOrig="5760" w:dyaOrig="1229">
          <v:rect xmlns:o="urn:schemas-microsoft-com:office:office" xmlns:v="urn:schemas-microsoft-com:vml" id="rectole0000000000" style="width:288.000000pt;height:61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ab/>
        <w:tab/>
        <w:tab/>
        <w:t xml:space="preserve">         108 Bruce Crandall Court, Weatherford, TX 76088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                                Please complete the offer with the following information: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Seller Name: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FFFFFF" w:val="clear"/>
        </w:rPr>
        <w:t xml:space="preserve">Chad and Tracy Authier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FFFFFF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222222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Preferred Title Company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222222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0"/>
          <w:shd w:fill="FFFFFF" w:val="clear"/>
        </w:rPr>
        <w:t xml:space="preserve">Legacy Land and Title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222222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0"/>
          <w:shd w:fill="FFFFFF" w:val="clear"/>
        </w:rPr>
        <w:t xml:space="preserve">5189 E. Interstate 20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222222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0"/>
          <w:shd w:fill="FFFFFF" w:val="clear"/>
        </w:rPr>
        <w:t xml:space="preserve">Suite 101A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222222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0"/>
          <w:shd w:fill="FFFFFF" w:val="clear"/>
        </w:rPr>
        <w:t xml:space="preserve">Willow Park, TX 76087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222222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0"/>
          <w:shd w:fill="FFFFFF" w:val="clear"/>
        </w:rPr>
        <w:t xml:space="preserve">817-441-1000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20"/>
          <w:shd w:fill="FFFFFF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Possession: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Closing and Funding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Contract type: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1-4 Contract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Parcel ID: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Legal: Acres: 2.000, Lot: 5, Blk: 1, Subd: PATRIOTS OUTPOST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222222"/>
          <w:spacing w:val="0"/>
          <w:position w:val="0"/>
          <w:sz w:val="20"/>
          <w:shd w:fill="FFFFFF" w:val="clear"/>
        </w:rPr>
        <w:t xml:space="preserve">Additional Information: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0"/>
          <w:shd w:fill="FFFFFF" w:val="clear"/>
        </w:rPr>
        <w:t xml:space="preserve">Buyer Pre-Approval or Proof of Funds IS required for all offers. 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Seller Contact Information for Paragraph 21: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0000FF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cc:</w:t>
      </w:r>
      <w:r>
        <w:rPr>
          <w:rFonts w:ascii="Arial" w:hAnsi="Arial" w:cs="Arial" w:eastAsia="Arial"/>
          <w:b/>
          <w:color w:val="0000FF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2">
        <w:r>
          <w:rPr>
            <w:rFonts w:ascii="Arial" w:hAnsi="Arial" w:cs="Arial" w:eastAsia="Arial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transactions@ackerproperties.com</w:t>
        </w:r>
      </w:hyperlink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Licensed Supervisor Information: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222222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0"/>
          <w:shd w:fill="FFFFFF" w:val="clear"/>
        </w:rPr>
        <w:t xml:space="preserve">James Tan, License number:  0432986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222222"/>
          <w:spacing w:val="0"/>
          <w:position w:val="0"/>
          <w:sz w:val="14"/>
          <w:shd w:fill="FFFFFF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222222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0"/>
          <w:shd w:fill="FFFFFF" w:val="clear"/>
        </w:rPr>
        <w:t xml:space="preserve">Sending an offer in ONE ATTACHMENT would be VERY MUCH APPRECIATED.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222222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222222"/>
          <w:spacing w:val="0"/>
          <w:position w:val="0"/>
          <w:sz w:val="20"/>
          <w:shd w:fill="FFFFFF" w:val="clear"/>
        </w:rPr>
        <w:t xml:space="preserve">Please Contact Jana Guthrie with any questions.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0000FF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0000FF"/>
          <w:spacing w:val="0"/>
          <w:position w:val="0"/>
          <w:sz w:val="20"/>
          <w:shd w:fill="FFFFFF" w:val="clear"/>
        </w:rPr>
        <w:t xml:space="preserve">jana@ackerproperties.com  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222222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222222"/>
          <w:spacing w:val="0"/>
          <w:position w:val="0"/>
          <w:sz w:val="20"/>
          <w:shd w:fill="FFFFFF" w:val="clear"/>
        </w:rPr>
        <w:t xml:space="preserve">903-275-2448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mailto:transaction@ackerproperties.com" Id="docRId2" Type="http://schemas.openxmlformats.org/officeDocument/2006/relationships/hyperlink" /><Relationship Target="styles.xml" Id="docRId4" Type="http://schemas.openxmlformats.org/officeDocument/2006/relationships/styles" /></Relationships>
</file>