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noxious or offensive activity shall be carried on or maintained on any portion of the property. Nothing shall be done on the property which may become a nuisance to the adjoining property owners.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property may not be used as a dumping ground or used to store rubbish , trash, or other waste materials.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property shall not be used to store any inoperative vehicles unless they are stored inside a fully enclosed shop and the property may not be used as a junk yard, vehicle parts yard or to store or recycle used tires or appliances.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The Property shall not be used to raise pigs, chickens, or to operate a dairy.  Any such activity conducted for the National FFA Organization, commonly referred to as Future Farmers of America, or the 4-H Organization shall be exempted from this restriction.  Further any owner of the Property, or any portion thereof, may own, raise, and/or maintain the minimum amount of livestock necessary to obtain (and retain) an ag-use exemption in the County in which the Property is located.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property may not be used to operate any commercial businesses; included but not limited to a storage facility/unit, gas station,  commercial dog kennel, shooting range or firing range of any type.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mobile homes nor pre-manufactured homes may be placed on the property.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recreational vehicles , travel trailers, campers or outbuilding ( except for guest house or mother-in-law suites) may be used to live in for any period of time. The property may not be used as a travel trailer park.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There shall be no building, running, or operating of any feed lots or other similar businesses on the Property.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The Property shall not be used for industrial purposes.  The term industrial purposes includes, but is not limited to, refineries, chemical plants, and/or mining operations. (This restriction is not meant to preclude the Property from commercial development)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6062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OrZ+x5v5DVFz2TtjwJZtXcjRQ==">CgMxLjAyCGguZ2pkZ3hzMghoLmdqZGd4czgAciExLXVzYTVBZVRFVzlBbmp3ZmlZQ0Y2aTByTzVRbHNxY2k=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2021-10-12T16:23:00Z</dcterms:created>
  <dc:creator>Charles Armstrong</dc:creator>
</cp:coreProperties>
</file>