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235C" w14:textId="27A27543" w:rsidR="00446DC6" w:rsidRDefault="00446DC6">
      <w:r>
        <w:t>Fannin County TX 50.22 +/- Acres</w:t>
      </w:r>
    </w:p>
    <w:p w14:paraId="21952EC6" w14:textId="77777777" w:rsidR="00446DC6" w:rsidRDefault="00446DC6"/>
    <w:p w14:paraId="19559591" w14:textId="77777777" w:rsidR="00446DC6" w:rsidRDefault="00446DC6"/>
    <w:p w14:paraId="51D39490" w14:textId="77777777" w:rsidR="00446DC6" w:rsidRDefault="00446DC6"/>
    <w:p w14:paraId="72F28C56" w14:textId="77777777" w:rsidR="00446DC6" w:rsidRDefault="00446DC6"/>
    <w:p w14:paraId="7732C9E8" w14:textId="3CF7367F" w:rsidR="00000000" w:rsidRDefault="00446DC6">
      <w:hyperlink r:id="rId4" w:tgtFrame="_blank" w:history="1">
        <w:r>
          <w:rPr>
            <w:rStyle w:val="Hyperlink"/>
            <w:rFonts w:ascii="Helvetica" w:hAnsi="Helvetica"/>
            <w:color w:val="1155CC"/>
            <w:sz w:val="20"/>
            <w:szCs w:val="20"/>
            <w:shd w:val="clear" w:color="auto" w:fill="FFFFFF"/>
          </w:rPr>
          <w:t>Due Diligence package link</w:t>
        </w:r>
      </w:hyperlink>
    </w:p>
    <w:sectPr w:rsidR="004B70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DC6"/>
    <w:rsid w:val="002B159E"/>
    <w:rsid w:val="00446DC6"/>
    <w:rsid w:val="00490880"/>
    <w:rsid w:val="0061005E"/>
    <w:rsid w:val="00BD7145"/>
    <w:rsid w:val="00F7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A86DDD"/>
  <w15:chartTrackingRefBased/>
  <w15:docId w15:val="{C7631725-20FF-B044-B86C-D5FF804B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46D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1CF4PpfJFX3Wuo4Cn6tE_PrxGj_zSMoe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Dava  Johnson</dc:creator>
  <cp:keywords/>
  <dc:description/>
  <cp:lastModifiedBy>Dava  Johnson</cp:lastModifiedBy>
  <cp:revision>1</cp:revision>
  <dcterms:created xsi:type="dcterms:W3CDTF">2024-10-17T19:12:00Z</dcterms:created>
  <dcterms:modified xsi:type="dcterms:W3CDTF">2024-10-17T19:13:00Z</dcterms:modified>
</cp:coreProperties>
</file>