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4253" w14:textId="3E89F866" w:rsidR="001E0F54" w:rsidRDefault="0031212C" w:rsidP="0031212C">
      <w:r>
        <w:t xml:space="preserve">LEGAL DESCRIPTION OF A </w:t>
      </w:r>
      <w:r w:rsidR="00B71C2B">
        <w:t>0</w:t>
      </w:r>
      <w:r w:rsidR="000540FE">
        <w:t>.600</w:t>
      </w:r>
      <w:r w:rsidR="00CF07FA">
        <w:t xml:space="preserve"> </w:t>
      </w:r>
      <w:r>
        <w:t xml:space="preserve">ACRE TRACT OF LAND SITUATED IN HASKELL COUNTY, TEXAS, SAID TRACT BEING OUT OF THE J W ALLEN SURVEY # 30, A-4, HASKELL CO, TEXAS AND A PART OF THAT SAME </w:t>
      </w:r>
      <w:r w:rsidR="00344C94">
        <w:t xml:space="preserve">PARENT TRACT OF </w:t>
      </w:r>
      <w:r>
        <w:t>LAND</w:t>
      </w:r>
      <w:r w:rsidR="00B71C2B">
        <w:t xml:space="preserve"> PREVIOUSLY</w:t>
      </w:r>
      <w:r>
        <w:t xml:space="preserve"> DESCRIBED AS 17</w:t>
      </w:r>
      <w:r w:rsidR="001633E7">
        <w:t>1</w:t>
      </w:r>
      <w:r>
        <w:t>.1 ACRES, IN A DEED TO RUSSELL RIVERS AND RAY LAND, RECORDED IN VOLUME 691, PAGE 249, OFFICIAL PUBLIC RECORDS OF HASKELL COUNTY, TEXAS</w:t>
      </w:r>
      <w:r w:rsidR="00DA5FB8">
        <w:t>,</w:t>
      </w:r>
      <w:r w:rsidR="00344C94">
        <w:t xml:space="preserve"> </w:t>
      </w:r>
      <w:r w:rsidR="00B71C2B">
        <w:t xml:space="preserve">MOST RECENTLY PART OF THAT SAME LAND DESCRIBED IN A DEED TWISTED POST LLC, 700/118, OPRHCT, </w:t>
      </w:r>
      <w:r w:rsidR="00344C94">
        <w:t>SAID LAND DESCRIBED HEREIN BY METES AND BOUNDS AS FOLLOWS:</w:t>
      </w:r>
    </w:p>
    <w:p w14:paraId="4B8A10DB" w14:textId="3DA27DDE" w:rsidR="00344C94" w:rsidRDefault="00344C94" w:rsidP="0031212C">
      <w:r>
        <w:t>BASIS OF BEARING: NAD 83, GRID ZONE 4202, TXNC</w:t>
      </w:r>
    </w:p>
    <w:p w14:paraId="4241239B" w14:textId="33134715" w:rsidR="000540FE" w:rsidRDefault="00344C94" w:rsidP="000540FE">
      <w:r>
        <w:t>POINT OF BEGINNING,</w:t>
      </w:r>
      <w:r w:rsidR="00281A6A">
        <w:t xml:space="preserve"> </w:t>
      </w:r>
      <w:r w:rsidR="00A31F28">
        <w:t xml:space="preserve">being a </w:t>
      </w:r>
      <w:r w:rsidR="000540FE">
        <w:t>utility post power pole, found</w:t>
      </w:r>
      <w:r w:rsidR="00A43CEB">
        <w:t xml:space="preserve"> at the northwest corner of this tract, </w:t>
      </w:r>
      <w:r w:rsidR="000540FE">
        <w:t>southwest corner of the north part of tract 95, being on the east line of Tract</w:t>
      </w:r>
      <w:r w:rsidR="00C05626">
        <w:t xml:space="preserve"> </w:t>
      </w:r>
      <w:r w:rsidR="00AD68AB">
        <w:t>9</w:t>
      </w:r>
      <w:r w:rsidR="00B71C2B">
        <w:t>4</w:t>
      </w:r>
      <w:r w:rsidR="000540FE">
        <w:t>, from which the northwest corner of above said parent tract, bears N02⁰56'28"E, 180 feet, then N55⁰24'47"W, 2077.5 feet, from this point the northwest corner of said Allen Survey, is purported to bear N87⁰03'30"W, 19.8 feet;</w:t>
      </w:r>
    </w:p>
    <w:p w14:paraId="0146CD73" w14:textId="4319EA9A" w:rsidR="000540FE" w:rsidRDefault="000540FE" w:rsidP="000540FE">
      <w:r>
        <w:t xml:space="preserve">THENCE S87⁰03'31"E, along common line with said north part of 95, 125 feet, to a ½” rebar found on the west line of Tract 96, marking the northeast corner of this tract, southeast corner of said north </w:t>
      </w:r>
      <w:proofErr w:type="gramStart"/>
      <w:r>
        <w:t>part;</w:t>
      </w:r>
      <w:proofErr w:type="gramEnd"/>
    </w:p>
    <w:p w14:paraId="209C8910" w14:textId="23C08DA0" w:rsidR="000540FE" w:rsidRDefault="000540FE" w:rsidP="000540FE">
      <w:r>
        <w:t xml:space="preserve">THENCE S02⁰56'28"W, along common line of Tracts 95 and 96, pass a </w:t>
      </w:r>
      <w:proofErr w:type="spellStart"/>
      <w:r>
        <w:t>tpost</w:t>
      </w:r>
      <w:proofErr w:type="spellEnd"/>
      <w:r>
        <w:t xml:space="preserve"> found on the north margin of Variable Width access/utility easement 3, now called Blue Cat Blvd, at </w:t>
      </w:r>
      <w:r w:rsidR="00294D56">
        <w:t>150</w:t>
      </w:r>
      <w:r>
        <w:t xml:space="preserve"> feet, continue total distance of 208.8 feet, to a point on</w:t>
      </w:r>
      <w:r w:rsidR="00294D56">
        <w:t xml:space="preserve"> the south margin of said Blue Cat Blvd,</w:t>
      </w:r>
      <w:r>
        <w:t xml:space="preserve"> a south line of original parent tract, north line of </w:t>
      </w:r>
      <w:r w:rsidR="00294D56">
        <w:t>County of Haskell Tract 56.12 acres, 232/371, marking the southeast corner of this tract, southwest corner of Tract 96;</w:t>
      </w:r>
    </w:p>
    <w:p w14:paraId="130CBF53" w14:textId="39672975" w:rsidR="000540FE" w:rsidRDefault="00294D56" w:rsidP="000540FE">
      <w:r>
        <w:t xml:space="preserve">THENCE </w:t>
      </w:r>
      <w:r w:rsidR="000540FE">
        <w:t>N87⁰41'05"W</w:t>
      </w:r>
      <w:r>
        <w:t xml:space="preserve">, along common line with said Haskell County tract, south margin of said Blue Cat Blvd, </w:t>
      </w:r>
      <w:r w:rsidR="000540FE">
        <w:t>125</w:t>
      </w:r>
      <w:r>
        <w:t xml:space="preserve"> feet, to a point marking the southwest corner of tract 95, southeast corner of </w:t>
      </w:r>
      <w:proofErr w:type="gramStart"/>
      <w:r>
        <w:t>94;</w:t>
      </w:r>
      <w:proofErr w:type="gramEnd"/>
    </w:p>
    <w:p w14:paraId="20CA916A" w14:textId="7AD8CFA7" w:rsidR="000540FE" w:rsidRDefault="00294D56" w:rsidP="000540FE">
      <w:r>
        <w:t xml:space="preserve">THENCE </w:t>
      </w:r>
      <w:r w:rsidR="000540FE">
        <w:t>N02⁰56'28"E</w:t>
      </w:r>
      <w:r>
        <w:t xml:space="preserve">, along common line of Tracts 94 and 95, pass a </w:t>
      </w:r>
      <w:proofErr w:type="spellStart"/>
      <w:r>
        <w:t>tpost</w:t>
      </w:r>
      <w:proofErr w:type="spellEnd"/>
      <w:r>
        <w:t xml:space="preserve"> found at north margin of said Blue Cat Blvd at 60.2 feet, continue total distance of </w:t>
      </w:r>
      <w:r w:rsidR="000540FE">
        <w:t>210.2</w:t>
      </w:r>
      <w:r>
        <w:t xml:space="preserve"> feet, to the POINT OF BEGINNING, containing a total of 0.600 of one </w:t>
      </w:r>
      <w:proofErr w:type="gramStart"/>
      <w:r>
        <w:t>acre more or less</w:t>
      </w:r>
      <w:proofErr w:type="gramEnd"/>
      <w:r>
        <w:t>.</w:t>
      </w:r>
    </w:p>
    <w:p w14:paraId="2253911F" w14:textId="4716C84C" w:rsidR="00A56835" w:rsidRDefault="00A56835" w:rsidP="00D30C4C">
      <w:pPr>
        <w:pStyle w:val="ListParagraph"/>
      </w:pPr>
      <w:r>
        <w:t xml:space="preserve">DATE: </w:t>
      </w:r>
      <w:r w:rsidR="00D30C4C">
        <w:t>3/</w:t>
      </w:r>
      <w:r w:rsidR="009C648F">
        <w:t>17/2025</w:t>
      </w:r>
      <w:r>
        <w:t>, RUSSELL L RIVERS, RPLS</w:t>
      </w:r>
    </w:p>
    <w:p w14:paraId="4B8DF694" w14:textId="69CFF084" w:rsidR="00A56835" w:rsidRPr="00A56835" w:rsidRDefault="00A56835" w:rsidP="00333C9F">
      <w:r>
        <w:rPr>
          <w:noProof/>
        </w:rPr>
        <w:drawing>
          <wp:inline distT="0" distB="0" distL="0" distR="0" wp14:anchorId="0E0C6319" wp14:editId="63EC58DF">
            <wp:extent cx="1653540" cy="1668780"/>
            <wp:effectExtent l="0" t="0" r="3810" b="762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4AF335" wp14:editId="48412322">
            <wp:extent cx="1924050" cy="600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835" w:rsidRPr="00A56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7FC5" w14:textId="77777777" w:rsidR="0084037E" w:rsidRDefault="0084037E" w:rsidP="0031212C">
      <w:pPr>
        <w:spacing w:after="0" w:line="240" w:lineRule="auto"/>
      </w:pPr>
      <w:r>
        <w:separator/>
      </w:r>
    </w:p>
  </w:endnote>
  <w:endnote w:type="continuationSeparator" w:id="0">
    <w:p w14:paraId="3473E3BA" w14:textId="77777777" w:rsidR="0084037E" w:rsidRDefault="0084037E" w:rsidP="0031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59D9C" w14:textId="77777777" w:rsidR="00794382" w:rsidRDefault="00794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12E9" w14:textId="77777777" w:rsidR="00794382" w:rsidRDefault="00794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25B8" w14:textId="77777777" w:rsidR="00794382" w:rsidRDefault="0079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91C3" w14:textId="77777777" w:rsidR="0084037E" w:rsidRDefault="0084037E" w:rsidP="0031212C">
      <w:pPr>
        <w:spacing w:after="0" w:line="240" w:lineRule="auto"/>
      </w:pPr>
      <w:r>
        <w:separator/>
      </w:r>
    </w:p>
  </w:footnote>
  <w:footnote w:type="continuationSeparator" w:id="0">
    <w:p w14:paraId="4718216F" w14:textId="77777777" w:rsidR="0084037E" w:rsidRDefault="0084037E" w:rsidP="0031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6120" w14:textId="77777777" w:rsidR="00794382" w:rsidRDefault="0079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14C7" w14:textId="483740F5" w:rsidR="00344C94" w:rsidRDefault="00904938">
    <w:pPr>
      <w:pStyle w:val="Header"/>
    </w:pPr>
    <w:r>
      <w:t>TRAC</w:t>
    </w:r>
    <w:r w:rsidR="001679D8">
      <w:t>T</w:t>
    </w:r>
    <w:r w:rsidR="00C05626">
      <w:t xml:space="preserve"> </w:t>
    </w:r>
    <w:r w:rsidR="00E17485">
      <w:t>9</w:t>
    </w:r>
    <w:r w:rsidR="00B71C2B">
      <w:t>5</w:t>
    </w:r>
    <w:r w:rsidR="000540FE">
      <w:t>A</w:t>
    </w:r>
    <w:r w:rsidR="00B71C2B">
      <w:t xml:space="preserve"> (</w:t>
    </w:r>
    <w:r w:rsidR="000540FE">
      <w:t>SOUTH</w:t>
    </w:r>
    <w:r w:rsidR="00B71C2B">
      <w:t xml:space="preserve"> PART)</w:t>
    </w:r>
    <w:r w:rsidR="00386013">
      <w:t xml:space="preserve"> </w:t>
    </w:r>
    <w:r w:rsidR="0020206E">
      <w:t>FRASIER PARK, LAKE STAMFORD, HASKELL COUNTY, TX</w:t>
    </w:r>
  </w:p>
  <w:p w14:paraId="53F1FA65" w14:textId="11A96607" w:rsidR="00B71C2B" w:rsidRDefault="00B71C2B">
    <w:pPr>
      <w:pStyle w:val="Header"/>
    </w:pPr>
    <w:r>
      <w:t>AKA 3</w:t>
    </w:r>
    <w:r w:rsidR="000540FE">
      <w:t>23 BULE CAT BLVD</w:t>
    </w:r>
    <w:r>
      <w:t>, HASKELL, TX, 79521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BBAE" w14:textId="77777777" w:rsidR="00794382" w:rsidRDefault="0079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B302C"/>
    <w:multiLevelType w:val="hybridMultilevel"/>
    <w:tmpl w:val="98AA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4559"/>
    <w:multiLevelType w:val="hybridMultilevel"/>
    <w:tmpl w:val="46A0B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00900"/>
    <w:multiLevelType w:val="hybridMultilevel"/>
    <w:tmpl w:val="09905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75EB8"/>
    <w:multiLevelType w:val="hybridMultilevel"/>
    <w:tmpl w:val="94C4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20DBB"/>
    <w:multiLevelType w:val="hybridMultilevel"/>
    <w:tmpl w:val="EDDA4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4CF4"/>
    <w:multiLevelType w:val="hybridMultilevel"/>
    <w:tmpl w:val="0144C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15565">
    <w:abstractNumId w:val="3"/>
  </w:num>
  <w:num w:numId="2" w16cid:durableId="769787171">
    <w:abstractNumId w:val="2"/>
  </w:num>
  <w:num w:numId="3" w16cid:durableId="209071948">
    <w:abstractNumId w:val="1"/>
  </w:num>
  <w:num w:numId="4" w16cid:durableId="1156604157">
    <w:abstractNumId w:val="0"/>
  </w:num>
  <w:num w:numId="5" w16cid:durableId="1007093578">
    <w:abstractNumId w:val="5"/>
  </w:num>
  <w:num w:numId="6" w16cid:durableId="22295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2C"/>
    <w:rsid w:val="00034077"/>
    <w:rsid w:val="000540FE"/>
    <w:rsid w:val="000A1B90"/>
    <w:rsid w:val="000A6BD6"/>
    <w:rsid w:val="000B1F09"/>
    <w:rsid w:val="000F561F"/>
    <w:rsid w:val="00162E4E"/>
    <w:rsid w:val="001633E7"/>
    <w:rsid w:val="001679D8"/>
    <w:rsid w:val="001940C6"/>
    <w:rsid w:val="00194D8E"/>
    <w:rsid w:val="001A295A"/>
    <w:rsid w:val="001C6762"/>
    <w:rsid w:val="001E0F54"/>
    <w:rsid w:val="0020206E"/>
    <w:rsid w:val="002248CF"/>
    <w:rsid w:val="00281A6A"/>
    <w:rsid w:val="00294D56"/>
    <w:rsid w:val="002D4D17"/>
    <w:rsid w:val="002F1B19"/>
    <w:rsid w:val="0031212C"/>
    <w:rsid w:val="00312E45"/>
    <w:rsid w:val="003264E4"/>
    <w:rsid w:val="003269BA"/>
    <w:rsid w:val="00333C9F"/>
    <w:rsid w:val="00344C94"/>
    <w:rsid w:val="00366EA6"/>
    <w:rsid w:val="00386013"/>
    <w:rsid w:val="003906AD"/>
    <w:rsid w:val="003F58A8"/>
    <w:rsid w:val="00451EBF"/>
    <w:rsid w:val="0047347C"/>
    <w:rsid w:val="004771C0"/>
    <w:rsid w:val="004D3CD5"/>
    <w:rsid w:val="004E513D"/>
    <w:rsid w:val="004F7F91"/>
    <w:rsid w:val="00573FDA"/>
    <w:rsid w:val="005953DC"/>
    <w:rsid w:val="005E1396"/>
    <w:rsid w:val="005F65B3"/>
    <w:rsid w:val="00661BBE"/>
    <w:rsid w:val="006977A0"/>
    <w:rsid w:val="006C16D4"/>
    <w:rsid w:val="006E1D85"/>
    <w:rsid w:val="007063A9"/>
    <w:rsid w:val="00794382"/>
    <w:rsid w:val="007F2837"/>
    <w:rsid w:val="00837EBE"/>
    <w:rsid w:val="0084037E"/>
    <w:rsid w:val="00850C8D"/>
    <w:rsid w:val="008879CB"/>
    <w:rsid w:val="008D1483"/>
    <w:rsid w:val="008D16BB"/>
    <w:rsid w:val="008D5934"/>
    <w:rsid w:val="00904938"/>
    <w:rsid w:val="00945D28"/>
    <w:rsid w:val="00951EE1"/>
    <w:rsid w:val="009557A7"/>
    <w:rsid w:val="009C648F"/>
    <w:rsid w:val="009E4937"/>
    <w:rsid w:val="00A143AE"/>
    <w:rsid w:val="00A222FB"/>
    <w:rsid w:val="00A31F28"/>
    <w:rsid w:val="00A40885"/>
    <w:rsid w:val="00A43CEB"/>
    <w:rsid w:val="00A5567E"/>
    <w:rsid w:val="00A56835"/>
    <w:rsid w:val="00A61B38"/>
    <w:rsid w:val="00A743CD"/>
    <w:rsid w:val="00A95868"/>
    <w:rsid w:val="00AD1BFC"/>
    <w:rsid w:val="00AD41EF"/>
    <w:rsid w:val="00AD68AB"/>
    <w:rsid w:val="00B312F4"/>
    <w:rsid w:val="00B71C2B"/>
    <w:rsid w:val="00C05626"/>
    <w:rsid w:val="00C24962"/>
    <w:rsid w:val="00C330D9"/>
    <w:rsid w:val="00C7079F"/>
    <w:rsid w:val="00C82771"/>
    <w:rsid w:val="00C83864"/>
    <w:rsid w:val="00C92413"/>
    <w:rsid w:val="00CF07FA"/>
    <w:rsid w:val="00D30C4C"/>
    <w:rsid w:val="00D3407C"/>
    <w:rsid w:val="00D62F1D"/>
    <w:rsid w:val="00D942A5"/>
    <w:rsid w:val="00DA5FB8"/>
    <w:rsid w:val="00E14CA7"/>
    <w:rsid w:val="00E17485"/>
    <w:rsid w:val="00E176C7"/>
    <w:rsid w:val="00E467F3"/>
    <w:rsid w:val="00F07008"/>
    <w:rsid w:val="00F3138D"/>
    <w:rsid w:val="00F60454"/>
    <w:rsid w:val="00F75C76"/>
    <w:rsid w:val="00F83D74"/>
    <w:rsid w:val="00FA0522"/>
    <w:rsid w:val="00FA6BD2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432D"/>
  <w15:chartTrackingRefBased/>
  <w15:docId w15:val="{9FA6CB42-AC71-4FC4-A4B8-B3CD9D2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2C"/>
  </w:style>
  <w:style w:type="paragraph" w:styleId="Footer">
    <w:name w:val="footer"/>
    <w:basedOn w:val="Normal"/>
    <w:link w:val="FooterChar"/>
    <w:uiPriority w:val="99"/>
    <w:unhideWhenUsed/>
    <w:rsid w:val="0031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2C"/>
  </w:style>
  <w:style w:type="paragraph" w:styleId="ListParagraph">
    <w:name w:val="List Paragraph"/>
    <w:basedOn w:val="Normal"/>
    <w:uiPriority w:val="34"/>
    <w:qFormat/>
    <w:rsid w:val="00344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19403471271</dc:creator>
  <cp:keywords/>
  <dc:description/>
  <cp:lastModifiedBy>russell rivers</cp:lastModifiedBy>
  <cp:revision>2</cp:revision>
  <dcterms:created xsi:type="dcterms:W3CDTF">2025-03-18T13:31:00Z</dcterms:created>
  <dcterms:modified xsi:type="dcterms:W3CDTF">2025-03-18T13:31:00Z</dcterms:modified>
</cp:coreProperties>
</file>