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4131" w14:textId="77777777" w:rsidR="00A36BCF" w:rsidRDefault="00227F40">
      <w:pPr>
        <w:pStyle w:val="Heading4"/>
      </w:pPr>
      <w:r>
        <w:t>DIVISION 6. R-5 SINGLE-FAMILY RESIDENTIAL DISTRICT</w:t>
      </w:r>
    </w:p>
    <w:p w14:paraId="4E06B384" w14:textId="77777777" w:rsidR="00A36BCF" w:rsidRDefault="00A36BCF">
      <w:pPr>
        <w:spacing w:before="0" w:after="0"/>
        <w:sectPr w:rsidR="00A36BCF">
          <w:headerReference w:type="default" r:id="rId7"/>
          <w:footerReference w:type="default" r:id="rId8"/>
          <w:type w:val="continuous"/>
          <w:pgSz w:w="12240" w:h="15840"/>
          <w:pgMar w:top="1440" w:right="1440" w:bottom="1440" w:left="1440" w:header="720" w:footer="720" w:gutter="0"/>
          <w:cols w:space="720"/>
        </w:sectPr>
      </w:pPr>
    </w:p>
    <w:p w14:paraId="7221AA10" w14:textId="77777777" w:rsidR="00A36BCF" w:rsidRDefault="00227F40">
      <w:pPr>
        <w:pStyle w:val="Section"/>
      </w:pPr>
      <w:r>
        <w:t>Sec. 23-251. Scope and intent.</w:t>
      </w:r>
    </w:p>
    <w:p w14:paraId="10862339" w14:textId="77777777" w:rsidR="00A36BCF" w:rsidRDefault="00227F40">
      <w:pPr>
        <w:pStyle w:val="Paragraph1"/>
      </w:pPr>
      <w:r>
        <w:t xml:space="preserve">Regulations set forth in this section are the R-5 district regulations. The R-5 district provides minimum design standards for high-density residential areas. </w:t>
      </w:r>
    </w:p>
    <w:p w14:paraId="0501FB7B" w14:textId="77777777" w:rsidR="00A36BCF" w:rsidRDefault="00227F40">
      <w:pPr>
        <w:pStyle w:val="HistoryNote"/>
      </w:pPr>
      <w:r>
        <w:t>(Ord. No. 001-2001, § 12.1, 2-13-2001)</w:t>
      </w:r>
    </w:p>
    <w:p w14:paraId="381952E2" w14:textId="77777777" w:rsidR="00A36BCF" w:rsidRDefault="00A36BCF">
      <w:pPr>
        <w:spacing w:before="0" w:after="0"/>
        <w:sectPr w:rsidR="00A36BCF">
          <w:headerReference w:type="default" r:id="rId9"/>
          <w:footerReference w:type="default" r:id="rId10"/>
          <w:type w:val="continuous"/>
          <w:pgSz w:w="12240" w:h="15840"/>
          <w:pgMar w:top="1440" w:right="1440" w:bottom="1440" w:left="1440" w:header="720" w:footer="720" w:gutter="0"/>
          <w:cols w:space="720"/>
        </w:sectPr>
      </w:pPr>
    </w:p>
    <w:p w14:paraId="3E8D8098" w14:textId="77777777" w:rsidR="00A36BCF" w:rsidRDefault="00227F40">
      <w:pPr>
        <w:pStyle w:val="Section"/>
      </w:pPr>
      <w:r>
        <w:t>Sec. 23-252. Permitted uses.</w:t>
      </w:r>
    </w:p>
    <w:p w14:paraId="558B0E8D" w14:textId="77777777" w:rsidR="00A36BCF" w:rsidRDefault="00227F40">
      <w:pPr>
        <w:pStyle w:val="Paragraph1"/>
      </w:pPr>
      <w:r>
        <w:t xml:space="preserve">Structures and land may be used for only the following purposes: </w:t>
      </w:r>
    </w:p>
    <w:p w14:paraId="52BA0E10" w14:textId="77777777" w:rsidR="00A36BCF" w:rsidRDefault="00227F40">
      <w:pPr>
        <w:pStyle w:val="List2"/>
      </w:pPr>
      <w:r>
        <w:t>(1)</w:t>
      </w:r>
      <w:r>
        <w:tab/>
        <w:t xml:space="preserve">Single-family dwellings. </w:t>
      </w:r>
    </w:p>
    <w:p w14:paraId="46BA69A8" w14:textId="77777777" w:rsidR="00A36BCF" w:rsidRDefault="00227F40">
      <w:pPr>
        <w:pStyle w:val="List2"/>
      </w:pPr>
      <w:r>
        <w:t>(2)</w:t>
      </w:r>
      <w:r>
        <w:tab/>
        <w:t xml:space="preserve">Accessory buildings or uses. </w:t>
      </w:r>
    </w:p>
    <w:p w14:paraId="787436CF" w14:textId="77777777" w:rsidR="00A36BCF" w:rsidRDefault="00227F40">
      <w:pPr>
        <w:pStyle w:val="List2"/>
      </w:pPr>
      <w:r>
        <w:t>(3)</w:t>
      </w:r>
      <w:r>
        <w:tab/>
        <w:t xml:space="preserve">Swimming pools (private). </w:t>
      </w:r>
    </w:p>
    <w:p w14:paraId="1D6788CE" w14:textId="77777777" w:rsidR="00A36BCF" w:rsidRDefault="00227F40">
      <w:pPr>
        <w:pStyle w:val="HistoryNote"/>
      </w:pPr>
      <w:r>
        <w:t>(Ord. No. 001-2001, § 12.2, 2-13-2001)</w:t>
      </w:r>
    </w:p>
    <w:p w14:paraId="27F80601" w14:textId="77777777" w:rsidR="00A36BCF" w:rsidRDefault="00A36BCF">
      <w:pPr>
        <w:spacing w:before="0" w:after="0"/>
        <w:sectPr w:rsidR="00A36BCF">
          <w:headerReference w:type="default" r:id="rId11"/>
          <w:footerReference w:type="default" r:id="rId12"/>
          <w:type w:val="continuous"/>
          <w:pgSz w:w="12240" w:h="15840"/>
          <w:pgMar w:top="1440" w:right="1440" w:bottom="1440" w:left="1440" w:header="720" w:footer="720" w:gutter="0"/>
          <w:cols w:space="720"/>
        </w:sectPr>
      </w:pPr>
    </w:p>
    <w:p w14:paraId="710B0C8F" w14:textId="77777777" w:rsidR="00A36BCF" w:rsidRDefault="00227F40">
      <w:pPr>
        <w:pStyle w:val="Section"/>
      </w:pPr>
      <w:r>
        <w:t>Sec. 23-253. Conditional uses.</w:t>
      </w:r>
    </w:p>
    <w:p w14:paraId="4FEDACA1" w14:textId="77777777" w:rsidR="00A36BCF" w:rsidRDefault="00227F40">
      <w:pPr>
        <w:pStyle w:val="Paragraph1"/>
      </w:pPr>
      <w:r>
        <w:t xml:space="preserve">Structures and land may be used under specific conditions for only the following purposes, provided that no building for such proposed use is located within 100 feet of any property line: </w:t>
      </w:r>
    </w:p>
    <w:p w14:paraId="6C047EDE" w14:textId="77777777" w:rsidR="00A36BCF" w:rsidRDefault="00227F40">
      <w:pPr>
        <w:pStyle w:val="List2"/>
      </w:pPr>
      <w:r>
        <w:t>(1)</w:t>
      </w:r>
      <w:r>
        <w:tab/>
        <w:t xml:space="preserve">Home occupations. </w:t>
      </w:r>
    </w:p>
    <w:p w14:paraId="0383F773" w14:textId="77777777" w:rsidR="00A36BCF" w:rsidRDefault="00227F40">
      <w:pPr>
        <w:pStyle w:val="List2"/>
      </w:pPr>
      <w:r>
        <w:t>(2)</w:t>
      </w:r>
      <w:r>
        <w:tab/>
        <w:t xml:space="preserve">Bed and breakfast inns. </w:t>
      </w:r>
    </w:p>
    <w:p w14:paraId="78B8A05C" w14:textId="77777777" w:rsidR="00A36BCF" w:rsidRDefault="00227F40">
      <w:pPr>
        <w:pStyle w:val="List2"/>
      </w:pPr>
      <w:r>
        <w:t>(3)</w:t>
      </w:r>
      <w:r>
        <w:tab/>
        <w:t xml:space="preserve">Golf. </w:t>
      </w:r>
    </w:p>
    <w:p w14:paraId="5DECE25B" w14:textId="77777777" w:rsidR="00A36BCF" w:rsidRDefault="00227F40">
      <w:pPr>
        <w:pStyle w:val="List2"/>
      </w:pPr>
      <w:r>
        <w:t>(4)</w:t>
      </w:r>
      <w:r>
        <w:tab/>
        <w:t xml:space="preserve">Tennis or country clubs. </w:t>
      </w:r>
    </w:p>
    <w:p w14:paraId="63B49D7D" w14:textId="77777777" w:rsidR="00A36BCF" w:rsidRDefault="00227F40">
      <w:pPr>
        <w:pStyle w:val="List2"/>
      </w:pPr>
      <w:r>
        <w:t>(5)</w:t>
      </w:r>
      <w:r>
        <w:tab/>
        <w:t xml:space="preserve">Public and private community clubs or associations. </w:t>
      </w:r>
    </w:p>
    <w:p w14:paraId="230ABBD9" w14:textId="77777777" w:rsidR="00A36BCF" w:rsidRDefault="00227F40">
      <w:pPr>
        <w:pStyle w:val="List2"/>
      </w:pPr>
      <w:r>
        <w:t>(6)</w:t>
      </w:r>
      <w:r>
        <w:tab/>
        <w:t xml:space="preserve">Athletic fields, parks, and recreation areas. </w:t>
      </w:r>
    </w:p>
    <w:p w14:paraId="6DD53BD6" w14:textId="77777777" w:rsidR="00A36BCF" w:rsidRDefault="00227F40">
      <w:pPr>
        <w:pStyle w:val="List2"/>
      </w:pPr>
      <w:r>
        <w:t>(7)</w:t>
      </w:r>
      <w:r>
        <w:tab/>
        <w:t xml:space="preserve">Day care homes (residential group). </w:t>
      </w:r>
    </w:p>
    <w:p w14:paraId="28656FF0" w14:textId="77777777" w:rsidR="00A36BCF" w:rsidRDefault="00227F40">
      <w:pPr>
        <w:pStyle w:val="List2"/>
      </w:pPr>
      <w:r>
        <w:t>(8)</w:t>
      </w:r>
      <w:r>
        <w:tab/>
        <w:t xml:space="preserve">Group personal care homes. </w:t>
      </w:r>
    </w:p>
    <w:p w14:paraId="568412F1" w14:textId="77777777" w:rsidR="00A36BCF" w:rsidRDefault="00227F40">
      <w:pPr>
        <w:pStyle w:val="List2"/>
      </w:pPr>
      <w:r>
        <w:t>(9)</w:t>
      </w:r>
      <w:r>
        <w:tab/>
        <w:t xml:space="preserve">Religious institutions. </w:t>
      </w:r>
    </w:p>
    <w:p w14:paraId="23D78FB4" w14:textId="77777777" w:rsidR="00A36BCF" w:rsidRDefault="00227F40">
      <w:pPr>
        <w:pStyle w:val="HistoryNote"/>
      </w:pPr>
      <w:r>
        <w:t>(Ord. No. 001-2001, § 12.3, 2-13-2001)</w:t>
      </w:r>
    </w:p>
    <w:p w14:paraId="1FB0B24D" w14:textId="77777777" w:rsidR="00A36BCF" w:rsidRDefault="00A36BCF">
      <w:pPr>
        <w:spacing w:before="0" w:after="0"/>
        <w:sectPr w:rsidR="00A36BCF">
          <w:headerReference w:type="default" r:id="rId13"/>
          <w:footerReference w:type="default" r:id="rId14"/>
          <w:type w:val="continuous"/>
          <w:pgSz w:w="12240" w:h="15840"/>
          <w:pgMar w:top="1440" w:right="1440" w:bottom="1440" w:left="1440" w:header="720" w:footer="720" w:gutter="0"/>
          <w:cols w:space="720"/>
        </w:sectPr>
      </w:pPr>
    </w:p>
    <w:p w14:paraId="58B4F981" w14:textId="77777777" w:rsidR="00A36BCF" w:rsidRDefault="00227F40">
      <w:pPr>
        <w:pStyle w:val="Section"/>
      </w:pPr>
      <w:r>
        <w:t>Sec. 23-254. Height regulations.</w:t>
      </w:r>
    </w:p>
    <w:p w14:paraId="31D4B948" w14:textId="77777777" w:rsidR="00A36BCF" w:rsidRDefault="00227F40">
      <w:pPr>
        <w:pStyle w:val="Paragraph1"/>
      </w:pPr>
      <w:r>
        <w:t xml:space="preserve">Buildings shall not exceed a height of 35 feet. </w:t>
      </w:r>
    </w:p>
    <w:p w14:paraId="48D4DCD1" w14:textId="77777777" w:rsidR="00A36BCF" w:rsidRDefault="00227F40">
      <w:pPr>
        <w:pStyle w:val="HistoryNote"/>
      </w:pPr>
      <w:r>
        <w:t>(Ord. No. 001-2001, § 12.4, 2-13-2001)</w:t>
      </w:r>
    </w:p>
    <w:p w14:paraId="292819B7" w14:textId="77777777" w:rsidR="00A36BCF" w:rsidRDefault="00A36BCF">
      <w:pPr>
        <w:spacing w:before="0" w:after="0"/>
        <w:sectPr w:rsidR="00A36BCF">
          <w:headerReference w:type="default" r:id="rId15"/>
          <w:footerReference w:type="default" r:id="rId16"/>
          <w:type w:val="continuous"/>
          <w:pgSz w:w="12240" w:h="15840"/>
          <w:pgMar w:top="1440" w:right="1440" w:bottom="1440" w:left="1440" w:header="720" w:footer="720" w:gutter="0"/>
          <w:cols w:space="720"/>
        </w:sectPr>
      </w:pPr>
    </w:p>
    <w:p w14:paraId="026F4884" w14:textId="77777777" w:rsidR="00A36BCF" w:rsidRDefault="00227F40">
      <w:pPr>
        <w:pStyle w:val="Section"/>
      </w:pPr>
      <w:r>
        <w:lastRenderedPageBreak/>
        <w:t>Sec. 23-255. </w:t>
      </w:r>
      <w:r>
        <w:t>Minimum front setback.</w:t>
      </w:r>
    </w:p>
    <w:p w14:paraId="023DAAED" w14:textId="77777777" w:rsidR="00A36BCF" w:rsidRDefault="00227F40">
      <w:pPr>
        <w:pStyle w:val="Paragraph1"/>
      </w:pPr>
      <w:r>
        <w:t xml:space="preserve">The minimum front setback shall be 35 feet. </w:t>
      </w:r>
    </w:p>
    <w:p w14:paraId="12D2F7B5" w14:textId="77777777" w:rsidR="00A36BCF" w:rsidRDefault="00227F40">
      <w:pPr>
        <w:pStyle w:val="HistoryNote"/>
      </w:pPr>
      <w:r>
        <w:t>(Ord. No. 001-2001, § 12.5, 2-13-2001)</w:t>
      </w:r>
    </w:p>
    <w:p w14:paraId="4275884E" w14:textId="77777777" w:rsidR="00A36BCF" w:rsidRDefault="00A36BCF">
      <w:pPr>
        <w:spacing w:before="0" w:after="0"/>
        <w:sectPr w:rsidR="00A36BCF">
          <w:headerReference w:type="default" r:id="rId17"/>
          <w:footerReference w:type="default" r:id="rId18"/>
          <w:type w:val="continuous"/>
          <w:pgSz w:w="12240" w:h="15840"/>
          <w:pgMar w:top="1440" w:right="1440" w:bottom="1440" w:left="1440" w:header="720" w:footer="720" w:gutter="0"/>
          <w:cols w:space="720"/>
        </w:sectPr>
      </w:pPr>
    </w:p>
    <w:p w14:paraId="31FAFB56" w14:textId="77777777" w:rsidR="00A36BCF" w:rsidRDefault="00227F40">
      <w:pPr>
        <w:pStyle w:val="Section"/>
      </w:pPr>
      <w:r>
        <w:t>Sec. 23-256. Minimum side setback.</w:t>
      </w:r>
    </w:p>
    <w:p w14:paraId="0488E232" w14:textId="77777777" w:rsidR="00A36BCF" w:rsidRDefault="00227F40">
      <w:pPr>
        <w:pStyle w:val="Paragraph1"/>
      </w:pPr>
      <w:r>
        <w:t xml:space="preserve">The minimum side setback shall be ten feet. </w:t>
      </w:r>
    </w:p>
    <w:p w14:paraId="125A4460" w14:textId="77777777" w:rsidR="00A36BCF" w:rsidRDefault="00227F40">
      <w:pPr>
        <w:pStyle w:val="HistoryNote"/>
      </w:pPr>
      <w:r>
        <w:t>(Ord. No. 001-2001, § 12.6, 2-13-2001)</w:t>
      </w:r>
    </w:p>
    <w:p w14:paraId="2BFDD0CC" w14:textId="77777777" w:rsidR="00A36BCF" w:rsidRDefault="00A36BCF">
      <w:pPr>
        <w:spacing w:before="0" w:after="0"/>
        <w:sectPr w:rsidR="00A36BCF">
          <w:headerReference w:type="default" r:id="rId19"/>
          <w:footerReference w:type="default" r:id="rId20"/>
          <w:type w:val="continuous"/>
          <w:pgSz w:w="12240" w:h="15840"/>
          <w:pgMar w:top="1440" w:right="1440" w:bottom="1440" w:left="1440" w:header="720" w:footer="720" w:gutter="0"/>
          <w:cols w:space="720"/>
        </w:sectPr>
      </w:pPr>
    </w:p>
    <w:p w14:paraId="433FE53F" w14:textId="77777777" w:rsidR="00A36BCF" w:rsidRDefault="00227F40">
      <w:pPr>
        <w:pStyle w:val="Section"/>
      </w:pPr>
      <w:r>
        <w:t>Sec. 23-257. </w:t>
      </w:r>
      <w:r>
        <w:t>Minimum rear setback.</w:t>
      </w:r>
    </w:p>
    <w:p w14:paraId="054A7224" w14:textId="77777777" w:rsidR="00A36BCF" w:rsidRDefault="00227F40">
      <w:pPr>
        <w:pStyle w:val="Paragraph1"/>
      </w:pPr>
      <w:r>
        <w:t xml:space="preserve">The minimum rear setback shall be 20 feet. </w:t>
      </w:r>
    </w:p>
    <w:p w14:paraId="140970CD" w14:textId="77777777" w:rsidR="00A36BCF" w:rsidRDefault="00227F40">
      <w:pPr>
        <w:pStyle w:val="HistoryNote"/>
      </w:pPr>
      <w:r>
        <w:t>(Ord. No. 001-2001, § 12.7, 2-13-2001)</w:t>
      </w:r>
    </w:p>
    <w:p w14:paraId="493911E8" w14:textId="77777777" w:rsidR="00A36BCF" w:rsidRDefault="00A36BCF">
      <w:pPr>
        <w:spacing w:before="0" w:after="0"/>
        <w:sectPr w:rsidR="00A36BCF">
          <w:headerReference w:type="default" r:id="rId21"/>
          <w:footerReference w:type="default" r:id="rId22"/>
          <w:type w:val="continuous"/>
          <w:pgSz w:w="12240" w:h="15840"/>
          <w:pgMar w:top="1440" w:right="1440" w:bottom="1440" w:left="1440" w:header="720" w:footer="720" w:gutter="0"/>
          <w:cols w:space="720"/>
        </w:sectPr>
      </w:pPr>
    </w:p>
    <w:p w14:paraId="2D70DC48" w14:textId="77777777" w:rsidR="00A36BCF" w:rsidRDefault="00227F40">
      <w:pPr>
        <w:pStyle w:val="Section"/>
      </w:pPr>
      <w:r>
        <w:t>Sec. 23-258. Minimum lot area.</w:t>
      </w:r>
    </w:p>
    <w:p w14:paraId="5DBF7851" w14:textId="77777777" w:rsidR="00A36BCF" w:rsidRDefault="00227F40">
      <w:pPr>
        <w:pStyle w:val="Paragraph1"/>
      </w:pPr>
      <w:r>
        <w:t xml:space="preserve">The minimum lot area shall be 21,780 square feet (one-half acre). </w:t>
      </w:r>
    </w:p>
    <w:p w14:paraId="1577A42E" w14:textId="77777777" w:rsidR="00A36BCF" w:rsidRDefault="00227F40">
      <w:pPr>
        <w:pStyle w:val="HistoryNote"/>
      </w:pPr>
      <w:r>
        <w:t>(Ord. No. 001-2001, § 12.8, 2-13-2001; Ord. No. 8-2005, § 1, 8-11-2005)</w:t>
      </w:r>
    </w:p>
    <w:p w14:paraId="29E229A4" w14:textId="77777777" w:rsidR="00A36BCF" w:rsidRDefault="00A36BCF">
      <w:pPr>
        <w:spacing w:before="0" w:after="0"/>
        <w:sectPr w:rsidR="00A36BCF">
          <w:headerReference w:type="default" r:id="rId23"/>
          <w:footerReference w:type="default" r:id="rId24"/>
          <w:type w:val="continuous"/>
          <w:pgSz w:w="12240" w:h="15840"/>
          <w:pgMar w:top="1440" w:right="1440" w:bottom="1440" w:left="1440" w:header="720" w:footer="720" w:gutter="0"/>
          <w:cols w:space="720"/>
        </w:sectPr>
      </w:pPr>
    </w:p>
    <w:p w14:paraId="64644381" w14:textId="77777777" w:rsidR="00A36BCF" w:rsidRDefault="00227F40">
      <w:pPr>
        <w:pStyle w:val="Section"/>
      </w:pPr>
      <w:r>
        <w:t>Sec. 23-259. Minimum lot width.</w:t>
      </w:r>
    </w:p>
    <w:p w14:paraId="757E9E47" w14:textId="77777777" w:rsidR="00A36BCF" w:rsidRDefault="00227F40">
      <w:pPr>
        <w:pStyle w:val="Paragraph1"/>
      </w:pPr>
      <w:r>
        <w:t xml:space="preserve">The minimum lot width shall be 75 feet, or 35 feet at the front setback for cul-de-sac lots. </w:t>
      </w:r>
    </w:p>
    <w:p w14:paraId="158AF1A6" w14:textId="77777777" w:rsidR="00A36BCF" w:rsidRDefault="00227F40">
      <w:pPr>
        <w:pStyle w:val="HistoryNote"/>
      </w:pPr>
      <w:r>
        <w:t xml:space="preserve">(Ord. No. 001-2001, </w:t>
      </w:r>
      <w:proofErr w:type="gramStart"/>
      <w:r>
        <w:t>§ ,</w:t>
      </w:r>
      <w:proofErr w:type="gramEnd"/>
      <w:r>
        <w:t xml:space="preserve"> 2-13-2001)</w:t>
      </w:r>
    </w:p>
    <w:p w14:paraId="0E65177E" w14:textId="77777777" w:rsidR="00A36BCF" w:rsidRDefault="00A36BCF">
      <w:pPr>
        <w:spacing w:before="0" w:after="0"/>
        <w:sectPr w:rsidR="00A36BCF">
          <w:headerReference w:type="default" r:id="rId25"/>
          <w:footerReference w:type="default" r:id="rId26"/>
          <w:type w:val="continuous"/>
          <w:pgSz w:w="12240" w:h="15840"/>
          <w:pgMar w:top="1440" w:right="1440" w:bottom="1440" w:left="1440" w:header="720" w:footer="720" w:gutter="0"/>
          <w:cols w:space="720"/>
        </w:sectPr>
      </w:pPr>
    </w:p>
    <w:p w14:paraId="5742FA5D" w14:textId="77777777" w:rsidR="00A36BCF" w:rsidRDefault="00227F40">
      <w:pPr>
        <w:pStyle w:val="Section"/>
      </w:pPr>
      <w:r>
        <w:t>Sec. 23-260. Minimum heated floor area.</w:t>
      </w:r>
    </w:p>
    <w:p w14:paraId="3F8BA777" w14:textId="77777777" w:rsidR="00A36BCF" w:rsidRDefault="00227F40">
      <w:pPr>
        <w:pStyle w:val="Paragraph1"/>
      </w:pPr>
      <w:r>
        <w:t xml:space="preserve">The minimum heated floor area shall be 1,100 square feet. </w:t>
      </w:r>
    </w:p>
    <w:p w14:paraId="6BA4465C" w14:textId="77777777" w:rsidR="00A36BCF" w:rsidRDefault="00227F40">
      <w:pPr>
        <w:pStyle w:val="HistoryNote"/>
      </w:pPr>
      <w:r>
        <w:t>(Ord. No. 001-2001, § 12.10, 2-13-2001)</w:t>
      </w:r>
    </w:p>
    <w:p w14:paraId="182C383A" w14:textId="77777777" w:rsidR="00A36BCF" w:rsidRDefault="00A36BCF">
      <w:pPr>
        <w:spacing w:before="0" w:after="0"/>
        <w:sectPr w:rsidR="00A36BCF">
          <w:headerReference w:type="default" r:id="rId27"/>
          <w:footerReference w:type="default" r:id="rId28"/>
          <w:type w:val="continuous"/>
          <w:pgSz w:w="12240" w:h="15840"/>
          <w:pgMar w:top="1440" w:right="1440" w:bottom="1440" w:left="1440" w:header="720" w:footer="720" w:gutter="0"/>
          <w:cols w:space="720"/>
        </w:sectPr>
      </w:pPr>
    </w:p>
    <w:p w14:paraId="7375C5D6" w14:textId="77777777" w:rsidR="00A36BCF" w:rsidRDefault="00227F40">
      <w:pPr>
        <w:pStyle w:val="Section"/>
      </w:pPr>
      <w:r>
        <w:t>Secs. 23-</w:t>
      </w:r>
      <w:proofErr w:type="gramStart"/>
      <w:r>
        <w:t>261—23</w:t>
      </w:r>
      <w:proofErr w:type="gramEnd"/>
      <w:r>
        <w:t>-280. Reserved.</w:t>
      </w:r>
    </w:p>
    <w:p w14:paraId="08338880" w14:textId="77777777" w:rsidR="00A36BCF" w:rsidRDefault="00A36BCF">
      <w:pPr>
        <w:spacing w:before="0" w:after="0"/>
      </w:pPr>
    </w:p>
    <w:sectPr w:rsidR="00A36BCF">
      <w:headerReference w:type="default" r:id="rId29"/>
      <w:footerReference w:type="default" r:id="rId3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C212C" w14:textId="77777777" w:rsidR="00227F40" w:rsidRDefault="00227F40">
      <w:pPr>
        <w:spacing w:before="0" w:after="0"/>
      </w:pPr>
      <w:r>
        <w:separator/>
      </w:r>
    </w:p>
  </w:endnote>
  <w:endnote w:type="continuationSeparator" w:id="0">
    <w:p w14:paraId="1D9B6222" w14:textId="77777777" w:rsidR="00227F40" w:rsidRDefault="00227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5388" w14:textId="77777777" w:rsidR="00A36BCF" w:rsidRDefault="00A36BCF">
    <w:pPr>
      <w:pStyle w:val="FooterCenter"/>
      <w:pBdr>
        <w:bottom w:val="single" w:sz="4" w:space="0" w:color="auto"/>
      </w:pBdr>
    </w:pPr>
  </w:p>
  <w:p w14:paraId="16E37774" w14:textId="77777777" w:rsidR="00A36BCF" w:rsidRDefault="00227F40">
    <w:pPr>
      <w:pStyle w:val="FooterLeft"/>
    </w:pPr>
    <w:r>
      <w:t>Rockmart, Georgia, Code of Ordinances</w:t>
    </w:r>
    <w:r>
      <w:tab/>
    </w:r>
    <w:r>
      <w:rPr>
        <w:rFonts w:ascii="Consolas" w:eastAsia="Consolas" w:hAnsi="Consolas" w:cs="Consolas"/>
        <w:sz w:val="12"/>
      </w:rPr>
      <w:t xml:space="preserve">   Created: 2024-08-15 14:07:13 [EST]</w:t>
    </w:r>
  </w:p>
  <w:p w14:paraId="2F6A57F6" w14:textId="77777777" w:rsidR="00A36BCF" w:rsidRDefault="00227F40">
    <w:pPr>
      <w:pStyle w:val="FooterLeft"/>
    </w:pPr>
    <w:r>
      <w:t>(Supp. No. 6)</w:t>
    </w:r>
  </w:p>
  <w:p w14:paraId="1DBD4266" w14:textId="77777777" w:rsidR="00A36BCF" w:rsidRDefault="00227F40">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r>
      <w:fldChar w:fldCharType="begin"/>
    </w:r>
    <w:r>
      <w:instrText>NUMPAGES \* MERGEFORMAT</w:instrText>
    </w:r>
    <w:r>
      <w:fldChar w:fldCharType="separate"/>
    </w:r>
    <w:r>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9004" w14:textId="77777777" w:rsidR="00A36BCF" w:rsidRDefault="00A36BCF">
    <w:pPr>
      <w:pStyle w:val="FooterCenter"/>
      <w:pBdr>
        <w:bottom w:val="single" w:sz="4" w:space="0" w:color="auto"/>
      </w:pBdr>
    </w:pPr>
  </w:p>
  <w:p w14:paraId="61ADD799" w14:textId="77777777" w:rsidR="00A36BCF" w:rsidRDefault="00227F40">
    <w:pPr>
      <w:pStyle w:val="FooterLeft"/>
    </w:pPr>
    <w:r>
      <w:tab/>
    </w:r>
    <w:r>
      <w:rPr>
        <w:rFonts w:ascii="Consolas" w:eastAsia="Consolas" w:hAnsi="Consolas" w:cs="Consolas"/>
        <w:sz w:val="12"/>
      </w:rPr>
      <w:t xml:space="preserve">   Created: 2024-08-15 14:07:13 [EST]</w:t>
    </w:r>
  </w:p>
  <w:p w14:paraId="6534E2DE" w14:textId="77777777" w:rsidR="00A36BCF" w:rsidRDefault="00227F40">
    <w:pPr>
      <w:pStyle w:val="FooterLeft"/>
    </w:pPr>
    <w:r>
      <w:t>(Supp. No. 6)</w:t>
    </w:r>
  </w:p>
  <w:p w14:paraId="38F05A22"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397F" w14:textId="77777777" w:rsidR="00A36BCF" w:rsidRDefault="00A36BCF">
    <w:pPr>
      <w:pStyle w:val="FooterCenter"/>
      <w:pBdr>
        <w:bottom w:val="single" w:sz="4" w:space="0" w:color="auto"/>
      </w:pBdr>
    </w:pPr>
  </w:p>
  <w:p w14:paraId="441CC236" w14:textId="77777777" w:rsidR="00A36BCF" w:rsidRDefault="00227F40">
    <w:pPr>
      <w:pStyle w:val="FooterLeft"/>
    </w:pPr>
    <w:r>
      <w:tab/>
    </w:r>
    <w:r>
      <w:rPr>
        <w:rFonts w:ascii="Consolas" w:eastAsia="Consolas" w:hAnsi="Consolas" w:cs="Consolas"/>
        <w:sz w:val="12"/>
      </w:rPr>
      <w:t xml:space="preserve">   Created: 2024-08-15 14:07:13 [EST]</w:t>
    </w:r>
  </w:p>
  <w:p w14:paraId="1E535BE0" w14:textId="77777777" w:rsidR="00A36BCF" w:rsidRDefault="00227F40">
    <w:pPr>
      <w:pStyle w:val="FooterLeft"/>
    </w:pPr>
    <w:r>
      <w:t>(Supp. No. 6)</w:t>
    </w:r>
  </w:p>
  <w:p w14:paraId="7EF85412"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C6BE" w14:textId="77777777" w:rsidR="00A36BCF" w:rsidRDefault="00A36BCF">
    <w:pPr>
      <w:pStyle w:val="FooterCenter"/>
      <w:pBdr>
        <w:bottom w:val="single" w:sz="4" w:space="0" w:color="auto"/>
      </w:pBdr>
    </w:pPr>
  </w:p>
  <w:p w14:paraId="1655705F" w14:textId="77777777" w:rsidR="00A36BCF" w:rsidRDefault="00227F40">
    <w:pPr>
      <w:pStyle w:val="FooterLeft"/>
    </w:pPr>
    <w:r>
      <w:tab/>
    </w:r>
    <w:r>
      <w:rPr>
        <w:rFonts w:ascii="Consolas" w:eastAsia="Consolas" w:hAnsi="Consolas" w:cs="Consolas"/>
        <w:sz w:val="12"/>
      </w:rPr>
      <w:t xml:space="preserve">   Created: 2024-08-15 14:07:13 [EST]</w:t>
    </w:r>
  </w:p>
  <w:p w14:paraId="66C49E0A" w14:textId="77777777" w:rsidR="00A36BCF" w:rsidRDefault="00227F40">
    <w:pPr>
      <w:pStyle w:val="FooterLeft"/>
    </w:pPr>
    <w:r>
      <w:t>(Supp. No. 6)</w:t>
    </w:r>
  </w:p>
  <w:p w14:paraId="1FEFC1F2"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62C5" w14:textId="77777777" w:rsidR="00A36BCF" w:rsidRDefault="00A36BCF">
    <w:pPr>
      <w:pStyle w:val="FooterCenter"/>
      <w:pBdr>
        <w:bottom w:val="single" w:sz="4" w:space="0" w:color="auto"/>
      </w:pBdr>
    </w:pPr>
  </w:p>
  <w:p w14:paraId="2A2BDC09" w14:textId="77777777" w:rsidR="00A36BCF" w:rsidRDefault="00227F40">
    <w:pPr>
      <w:pStyle w:val="FooterLeft"/>
    </w:pPr>
    <w:r>
      <w:tab/>
    </w:r>
    <w:r>
      <w:rPr>
        <w:rFonts w:ascii="Consolas" w:eastAsia="Consolas" w:hAnsi="Consolas" w:cs="Consolas"/>
        <w:sz w:val="12"/>
      </w:rPr>
      <w:t xml:space="preserve">   Created: 2024-08-15 14:07:13 [EST]</w:t>
    </w:r>
  </w:p>
  <w:p w14:paraId="6FA50F25" w14:textId="77777777" w:rsidR="00A36BCF" w:rsidRDefault="00227F40">
    <w:pPr>
      <w:pStyle w:val="FooterLeft"/>
    </w:pPr>
    <w:r>
      <w:t>(Supp. No. 6)</w:t>
    </w:r>
  </w:p>
  <w:p w14:paraId="2A430264"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C873" w14:textId="77777777" w:rsidR="00A36BCF" w:rsidRDefault="00A36BCF">
    <w:pPr>
      <w:pStyle w:val="FooterCenter"/>
      <w:pBdr>
        <w:bottom w:val="single" w:sz="4" w:space="0" w:color="auto"/>
      </w:pBdr>
    </w:pPr>
  </w:p>
  <w:p w14:paraId="5570C0FD" w14:textId="77777777" w:rsidR="00A36BCF" w:rsidRDefault="00227F40">
    <w:pPr>
      <w:pStyle w:val="FooterLeft"/>
    </w:pPr>
    <w:r>
      <w:tab/>
    </w:r>
    <w:r>
      <w:rPr>
        <w:rFonts w:ascii="Consolas" w:eastAsia="Consolas" w:hAnsi="Consolas" w:cs="Consolas"/>
        <w:sz w:val="12"/>
      </w:rPr>
      <w:t xml:space="preserve">   Created: 2024-08-15 14:07:13 [EST]</w:t>
    </w:r>
  </w:p>
  <w:p w14:paraId="61A89940" w14:textId="77777777" w:rsidR="00A36BCF" w:rsidRDefault="00227F40">
    <w:pPr>
      <w:pStyle w:val="FooterLeft"/>
    </w:pPr>
    <w:r>
      <w:t>(Supp. No. 6)</w:t>
    </w:r>
  </w:p>
  <w:p w14:paraId="1C0C294F"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5267" w14:textId="77777777" w:rsidR="00A36BCF" w:rsidRDefault="00A36BCF">
    <w:pPr>
      <w:pStyle w:val="FooterCenter"/>
      <w:pBdr>
        <w:bottom w:val="single" w:sz="4" w:space="0" w:color="auto"/>
      </w:pBdr>
    </w:pPr>
  </w:p>
  <w:p w14:paraId="2400F909" w14:textId="77777777" w:rsidR="00A36BCF" w:rsidRDefault="00227F40">
    <w:pPr>
      <w:pStyle w:val="FooterLeft"/>
    </w:pPr>
    <w:r>
      <w:tab/>
    </w:r>
    <w:r>
      <w:rPr>
        <w:rFonts w:ascii="Consolas" w:eastAsia="Consolas" w:hAnsi="Consolas" w:cs="Consolas"/>
        <w:sz w:val="12"/>
      </w:rPr>
      <w:t xml:space="preserve">   Created: 2024-08-15 14:07:13 [EST]</w:t>
    </w:r>
  </w:p>
  <w:p w14:paraId="545E89E9" w14:textId="77777777" w:rsidR="00A36BCF" w:rsidRDefault="00227F40">
    <w:pPr>
      <w:pStyle w:val="FooterLeft"/>
    </w:pPr>
    <w:r>
      <w:t>(Supp. No. 6)</w:t>
    </w:r>
  </w:p>
  <w:p w14:paraId="49DD9FF6"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B4BC" w14:textId="77777777" w:rsidR="00A36BCF" w:rsidRDefault="00A36BCF">
    <w:pPr>
      <w:pStyle w:val="FooterCenter"/>
      <w:pBdr>
        <w:bottom w:val="single" w:sz="4" w:space="0" w:color="auto"/>
      </w:pBdr>
    </w:pPr>
  </w:p>
  <w:p w14:paraId="5BE763B1" w14:textId="77777777" w:rsidR="00A36BCF" w:rsidRDefault="00227F40">
    <w:pPr>
      <w:pStyle w:val="FooterLeft"/>
    </w:pPr>
    <w:r>
      <w:tab/>
    </w:r>
    <w:r>
      <w:rPr>
        <w:rFonts w:ascii="Consolas" w:eastAsia="Consolas" w:hAnsi="Consolas" w:cs="Consolas"/>
        <w:sz w:val="12"/>
      </w:rPr>
      <w:t xml:space="preserve">   Created: 2024-08-15 14:07:13 [EST]</w:t>
    </w:r>
  </w:p>
  <w:p w14:paraId="56E85D82" w14:textId="77777777" w:rsidR="00A36BCF" w:rsidRDefault="00227F40">
    <w:pPr>
      <w:pStyle w:val="FooterLeft"/>
    </w:pPr>
    <w:r>
      <w:t>(Supp. No. 6)</w:t>
    </w:r>
  </w:p>
  <w:p w14:paraId="2B5826C2"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01C8" w14:textId="77777777" w:rsidR="00A36BCF" w:rsidRDefault="00A36BCF">
    <w:pPr>
      <w:pStyle w:val="FooterCenter"/>
      <w:pBdr>
        <w:bottom w:val="single" w:sz="4" w:space="0" w:color="auto"/>
      </w:pBdr>
    </w:pPr>
  </w:p>
  <w:p w14:paraId="73642A06" w14:textId="77777777" w:rsidR="00A36BCF" w:rsidRDefault="00227F40">
    <w:pPr>
      <w:pStyle w:val="FooterLeft"/>
    </w:pPr>
    <w:r>
      <w:tab/>
    </w:r>
    <w:r>
      <w:rPr>
        <w:rFonts w:ascii="Consolas" w:eastAsia="Consolas" w:hAnsi="Consolas" w:cs="Consolas"/>
        <w:sz w:val="12"/>
      </w:rPr>
      <w:t xml:space="preserve">   Created: 2024-08-15 14:07:13 [EST]</w:t>
    </w:r>
  </w:p>
  <w:p w14:paraId="64AD163F" w14:textId="77777777" w:rsidR="00A36BCF" w:rsidRDefault="00227F40">
    <w:pPr>
      <w:pStyle w:val="FooterLeft"/>
    </w:pPr>
    <w:r>
      <w:t>(Supp. No. 6)</w:t>
    </w:r>
  </w:p>
  <w:p w14:paraId="5F3B68A5" w14:textId="77777777" w:rsidR="00A36BCF" w:rsidRDefault="00227F40">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r>
      <w:fldChar w:fldCharType="begin"/>
    </w:r>
    <w:r>
      <w:instrText>NUMPAGES \* MERGEFORMAT</w:instrText>
    </w:r>
    <w:r>
      <w:fldChar w:fldCharType="separate"/>
    </w:r>
    <w:r>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3758" w14:textId="77777777" w:rsidR="00A36BCF" w:rsidRDefault="00A36BCF">
    <w:pPr>
      <w:pStyle w:val="FooterCenter"/>
      <w:pBdr>
        <w:bottom w:val="single" w:sz="4" w:space="0" w:color="auto"/>
      </w:pBdr>
    </w:pPr>
  </w:p>
  <w:p w14:paraId="74DE0435" w14:textId="77777777" w:rsidR="00A36BCF" w:rsidRDefault="00227F40">
    <w:pPr>
      <w:pStyle w:val="FooterLeft"/>
    </w:pPr>
    <w:r>
      <w:tab/>
    </w:r>
    <w:r>
      <w:rPr>
        <w:rFonts w:ascii="Consolas" w:eastAsia="Consolas" w:hAnsi="Consolas" w:cs="Consolas"/>
        <w:sz w:val="12"/>
      </w:rPr>
      <w:t xml:space="preserve">   Created: 2024-08-15 14:07:13 [EST]</w:t>
    </w:r>
  </w:p>
  <w:p w14:paraId="04544BE9" w14:textId="77777777" w:rsidR="00A36BCF" w:rsidRDefault="00227F40">
    <w:pPr>
      <w:pStyle w:val="FooterLeft"/>
    </w:pPr>
    <w:r>
      <w:t>(Supp. No. 6)</w:t>
    </w:r>
  </w:p>
  <w:p w14:paraId="30F0D76D"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91D1" w14:textId="77777777" w:rsidR="00A36BCF" w:rsidRDefault="00A36BCF">
    <w:pPr>
      <w:pStyle w:val="FooterCenter"/>
      <w:pBdr>
        <w:bottom w:val="single" w:sz="4" w:space="0" w:color="auto"/>
      </w:pBdr>
    </w:pPr>
  </w:p>
  <w:p w14:paraId="31F3C489" w14:textId="77777777" w:rsidR="00A36BCF" w:rsidRDefault="00227F40">
    <w:pPr>
      <w:pStyle w:val="FooterLeft"/>
    </w:pPr>
    <w:r>
      <w:tab/>
    </w:r>
    <w:r>
      <w:rPr>
        <w:rFonts w:ascii="Consolas" w:eastAsia="Consolas" w:hAnsi="Consolas" w:cs="Consolas"/>
        <w:sz w:val="12"/>
      </w:rPr>
      <w:t xml:space="preserve">   Created: 2024-08-15 14:07:13 [EST]</w:t>
    </w:r>
  </w:p>
  <w:p w14:paraId="6FC78BCA" w14:textId="77777777" w:rsidR="00A36BCF" w:rsidRDefault="00227F40">
    <w:pPr>
      <w:pStyle w:val="FooterLeft"/>
    </w:pPr>
    <w:r>
      <w:t>(Supp. No. 6)</w:t>
    </w:r>
  </w:p>
  <w:p w14:paraId="554AC449"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E79D" w14:textId="77777777" w:rsidR="00A36BCF" w:rsidRDefault="00A36BCF">
    <w:pPr>
      <w:pStyle w:val="FooterCenter"/>
      <w:pBdr>
        <w:bottom w:val="single" w:sz="4" w:space="0" w:color="auto"/>
      </w:pBdr>
    </w:pPr>
  </w:p>
  <w:p w14:paraId="45DB5D2F" w14:textId="77777777" w:rsidR="00A36BCF" w:rsidRDefault="00227F40">
    <w:pPr>
      <w:pStyle w:val="FooterLeft"/>
    </w:pPr>
    <w:r>
      <w:tab/>
    </w:r>
    <w:r>
      <w:rPr>
        <w:rFonts w:ascii="Consolas" w:eastAsia="Consolas" w:hAnsi="Consolas" w:cs="Consolas"/>
        <w:sz w:val="12"/>
      </w:rPr>
      <w:t xml:space="preserve">   Created: 2024-08-15 14:07:13 [EST]</w:t>
    </w:r>
  </w:p>
  <w:p w14:paraId="0B92A42D" w14:textId="77777777" w:rsidR="00A36BCF" w:rsidRDefault="00227F40">
    <w:pPr>
      <w:pStyle w:val="FooterLeft"/>
    </w:pPr>
    <w:r>
      <w:t>(Supp. No. 6)</w:t>
    </w:r>
  </w:p>
  <w:p w14:paraId="13B10C7F" w14:textId="77777777" w:rsidR="00A36BCF" w:rsidRDefault="00227F40">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E339" w14:textId="77777777" w:rsidR="00227F40" w:rsidRDefault="00227F40">
      <w:pPr>
        <w:spacing w:before="0" w:after="0"/>
      </w:pPr>
      <w:r>
        <w:separator/>
      </w:r>
    </w:p>
  </w:footnote>
  <w:footnote w:type="continuationSeparator" w:id="0">
    <w:p w14:paraId="031B5B6C" w14:textId="77777777" w:rsidR="00227F40" w:rsidRDefault="00227F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221" w14:textId="77777777" w:rsidR="00A36BCF" w:rsidRDefault="00227F40">
    <w:pPr>
      <w:pStyle w:val="HeaderCenter"/>
    </w:pPr>
    <w:r>
      <w:t>PART II - CODE OF ORDINANCES</w:t>
    </w:r>
    <w:r>
      <w:br/>
      <w:t>Chapter 23 - ZONING</w:t>
    </w:r>
    <w:r>
      <w:br/>
      <w:t>ARTICLE IV. - DISTRICT REGULATIONS</w:t>
    </w:r>
    <w:r>
      <w:br/>
      <w:t>DIVISION 6. R-5 SINGLE-FAMILY RESIDENTIAL DISTRICT</w:t>
    </w:r>
    <w:r>
      <w:br/>
    </w:r>
  </w:p>
  <w:p w14:paraId="35E1CDB4" w14:textId="77777777" w:rsidR="00A36BCF" w:rsidRDefault="00A36BCF">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B6CF" w14:textId="77777777" w:rsidR="00A36BCF" w:rsidRDefault="00A36BCF">
    <w:pPr>
      <w:pStyle w:val="HeaderCenter"/>
    </w:pPr>
  </w:p>
  <w:p w14:paraId="5BA012C4" w14:textId="77777777" w:rsidR="00A36BCF" w:rsidRDefault="00A36BCF">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E8ED" w14:textId="77777777" w:rsidR="00A36BCF" w:rsidRDefault="00A36BCF">
    <w:pPr>
      <w:pStyle w:val="HeaderCenter"/>
    </w:pPr>
  </w:p>
  <w:p w14:paraId="52DFA93C" w14:textId="77777777" w:rsidR="00A36BCF" w:rsidRDefault="00A36BCF">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92C8" w14:textId="77777777" w:rsidR="00A36BCF" w:rsidRDefault="00A36BCF">
    <w:pPr>
      <w:pStyle w:val="HeaderCenter"/>
    </w:pPr>
  </w:p>
  <w:p w14:paraId="311EFF57" w14:textId="77777777" w:rsidR="00A36BCF" w:rsidRDefault="00A36BCF">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F28E" w14:textId="77777777" w:rsidR="00A36BCF" w:rsidRDefault="00A36BCF">
    <w:pPr>
      <w:pStyle w:val="HeaderCenter"/>
    </w:pPr>
  </w:p>
  <w:p w14:paraId="58E223DA" w14:textId="77777777" w:rsidR="00A36BCF" w:rsidRDefault="00A36BCF">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DBD4" w14:textId="77777777" w:rsidR="00A36BCF" w:rsidRDefault="00A36BCF">
    <w:pPr>
      <w:pStyle w:val="HeaderCenter"/>
    </w:pPr>
  </w:p>
  <w:p w14:paraId="319A30DA" w14:textId="77777777" w:rsidR="00A36BCF" w:rsidRDefault="00A36BCF">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B88C" w14:textId="77777777" w:rsidR="00A36BCF" w:rsidRDefault="00A36BCF">
    <w:pPr>
      <w:pStyle w:val="HeaderCenter"/>
    </w:pPr>
  </w:p>
  <w:p w14:paraId="6E3B9159" w14:textId="77777777" w:rsidR="00A36BCF" w:rsidRDefault="00A36BCF">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226F" w14:textId="77777777" w:rsidR="00A36BCF" w:rsidRDefault="00A36BCF">
    <w:pPr>
      <w:pStyle w:val="HeaderCenter"/>
    </w:pPr>
  </w:p>
  <w:p w14:paraId="598BC7DA" w14:textId="77777777" w:rsidR="00A36BCF" w:rsidRDefault="00A36BCF">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B08A" w14:textId="77777777" w:rsidR="00A36BCF" w:rsidRDefault="00A36BCF">
    <w:pPr>
      <w:pStyle w:val="HeaderCenter"/>
    </w:pPr>
  </w:p>
  <w:p w14:paraId="18FA7188" w14:textId="77777777" w:rsidR="00A36BCF" w:rsidRDefault="00A36BCF">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2E56" w14:textId="77777777" w:rsidR="00A36BCF" w:rsidRDefault="00A36BCF">
    <w:pPr>
      <w:pStyle w:val="HeaderCenter"/>
    </w:pPr>
  </w:p>
  <w:p w14:paraId="29726D9D" w14:textId="77777777" w:rsidR="00A36BCF" w:rsidRDefault="00A36BCF">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9D85" w14:textId="77777777" w:rsidR="00A36BCF" w:rsidRDefault="00A36BCF">
    <w:pPr>
      <w:pStyle w:val="HeaderCenter"/>
    </w:pPr>
  </w:p>
  <w:p w14:paraId="3186F5CC" w14:textId="77777777" w:rsidR="00A36BCF" w:rsidRDefault="00A36BCF">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DCF4" w14:textId="77777777" w:rsidR="00A36BCF" w:rsidRDefault="00A36BCF">
    <w:pPr>
      <w:pStyle w:val="HeaderCenter"/>
    </w:pPr>
  </w:p>
  <w:p w14:paraId="5AEF6B9C" w14:textId="77777777" w:rsidR="00A36BCF" w:rsidRDefault="00A36BCF">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F47C00F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4E6C0E1A"/>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C04F66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80FE17E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21F64D98"/>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F9028C5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CC86D130"/>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2AFED93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C228116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F19DB2"/>
    <w:multiLevelType w:val="multilevel"/>
    <w:tmpl w:val="334C420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1B0D2923"/>
    <w:multiLevelType w:val="multilevel"/>
    <w:tmpl w:val="1096A6A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3D8F446"/>
    <w:multiLevelType w:val="multilevel"/>
    <w:tmpl w:val="9DA2E9A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27299C85"/>
    <w:multiLevelType w:val="multilevel"/>
    <w:tmpl w:val="AE8832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34294AA9"/>
    <w:multiLevelType w:val="multilevel"/>
    <w:tmpl w:val="EE56ED5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342CF98B"/>
    <w:multiLevelType w:val="multilevel"/>
    <w:tmpl w:val="7C625CA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3A60DB50"/>
    <w:multiLevelType w:val="multilevel"/>
    <w:tmpl w:val="10D8B40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56E07FF4"/>
    <w:multiLevelType w:val="multilevel"/>
    <w:tmpl w:val="C03A04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591186CD"/>
    <w:multiLevelType w:val="multilevel"/>
    <w:tmpl w:val="69F6A25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67469D5A"/>
    <w:multiLevelType w:val="multilevel"/>
    <w:tmpl w:val="48102098"/>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68A94654"/>
    <w:multiLevelType w:val="multilevel"/>
    <w:tmpl w:val="C9EC06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7363711C"/>
    <w:multiLevelType w:val="multilevel"/>
    <w:tmpl w:val="2C760CB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762411543">
    <w:abstractNumId w:val="8"/>
  </w:num>
  <w:num w:numId="2" w16cid:durableId="1742751356">
    <w:abstractNumId w:val="7"/>
  </w:num>
  <w:num w:numId="3" w16cid:durableId="1160079304">
    <w:abstractNumId w:val="6"/>
  </w:num>
  <w:num w:numId="4" w16cid:durableId="481046458">
    <w:abstractNumId w:val="5"/>
  </w:num>
  <w:num w:numId="5" w16cid:durableId="1360857692">
    <w:abstractNumId w:val="4"/>
  </w:num>
  <w:num w:numId="6" w16cid:durableId="1896164847">
    <w:abstractNumId w:val="3"/>
  </w:num>
  <w:num w:numId="7" w16cid:durableId="795758790">
    <w:abstractNumId w:val="2"/>
  </w:num>
  <w:num w:numId="8" w16cid:durableId="1200974812">
    <w:abstractNumId w:val="1"/>
  </w:num>
  <w:num w:numId="9" w16cid:durableId="946086334">
    <w:abstractNumId w:val="0"/>
  </w:num>
  <w:num w:numId="10" w16cid:durableId="649019960">
    <w:abstractNumId w:val="18"/>
  </w:num>
  <w:num w:numId="11" w16cid:durableId="755900659">
    <w:abstractNumId w:val="16"/>
  </w:num>
  <w:num w:numId="12" w16cid:durableId="1174996214">
    <w:abstractNumId w:val="17"/>
  </w:num>
  <w:num w:numId="13" w16cid:durableId="1536651825">
    <w:abstractNumId w:val="10"/>
  </w:num>
  <w:num w:numId="14" w16cid:durableId="1476337998">
    <w:abstractNumId w:val="11"/>
  </w:num>
  <w:num w:numId="15" w16cid:durableId="545679500">
    <w:abstractNumId w:val="12"/>
  </w:num>
  <w:num w:numId="16" w16cid:durableId="109710374">
    <w:abstractNumId w:val="13"/>
  </w:num>
  <w:num w:numId="17" w16cid:durableId="118377512">
    <w:abstractNumId w:val="9"/>
  </w:num>
  <w:num w:numId="18" w16cid:durableId="634798560">
    <w:abstractNumId w:val="14"/>
  </w:num>
  <w:num w:numId="19" w16cid:durableId="1930385833">
    <w:abstractNumId w:val="20"/>
  </w:num>
  <w:num w:numId="20" w16cid:durableId="1073970970">
    <w:abstractNumId w:val="19"/>
  </w:num>
  <w:num w:numId="21" w16cid:durableId="1660572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CF"/>
    <w:rsid w:val="00101B7F"/>
    <w:rsid w:val="00227F40"/>
    <w:rsid w:val="00A3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12AA"/>
  <w15:docId w15:val="{59F62A98-1E62-4F9D-9EB5-F0EFEA4D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bc972300-55b2-4a6b-9418-b61e357ca5a5">
    <w:name w:val="Normal Table_bc972300-55b2-4a6b-9418-b61e357ca5a5"/>
    <w:uiPriority w:val="99"/>
    <w:semiHidden/>
    <w:unhideWhenUsed/>
    <w:tblPr>
      <w:tblInd w:w="0" w:type="dxa"/>
      <w:tblCellMar>
        <w:top w:w="0" w:type="dxa"/>
        <w:left w:w="108" w:type="dxa"/>
        <w:bottom w:w="0" w:type="dxa"/>
        <w:right w:w="108" w:type="dxa"/>
      </w:tblCellMar>
    </w:tblPr>
  </w:style>
  <w:style w:type="table" w:styleId="TableGrid">
    <w:name w:val="Table Grid"/>
    <w:basedOn w:val="NormalTablebc972300-55b2-4a6b-9418-b61e357ca5a5"/>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3176dc34-9526-41e7-bb74-52df186fd85a">
    <w:name w:val="Normal Table_3176dc34-9526-41e7-bb74-52df186fd85a"/>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3176dc34-9526-41e7-bb74-52df186fd85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15947c84-0766-42eb-b49f-5aa22d7844df">
    <w:name w:val="Normal Table_15947c84-0766-42eb-b49f-5aa22d7844df"/>
    <w:uiPriority w:val="99"/>
    <w:semiHidden/>
    <w:unhideWhenUsed/>
    <w:tblPr>
      <w:tblInd w:w="0" w:type="dxa"/>
      <w:tblCellMar>
        <w:top w:w="0" w:type="dxa"/>
        <w:left w:w="108" w:type="dxa"/>
        <w:bottom w:w="0" w:type="dxa"/>
        <w:right w:w="108" w:type="dxa"/>
      </w:tblCellMar>
    </w:tblPr>
  </w:style>
  <w:style w:type="table" w:customStyle="1" w:styleId="Table144e27665-20ac-41ee-9447-fb204513f0b3">
    <w:name w:val="Table 1_44e27665-20ac-41ee-9447-fb204513f0b3"/>
    <w:basedOn w:val="NormalTable15947c84-0766-42eb-b49f-5aa22d7844d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44e27665-20ac-41ee-9447-fb204513f0b3"/>
    <w:uiPriority w:val="99"/>
    <w:tblPr>
      <w:tblInd w:w="590" w:type="dxa"/>
    </w:tblPr>
    <w:tcPr>
      <w:shd w:val="clear" w:color="auto" w:fill="auto"/>
    </w:tcPr>
  </w:style>
  <w:style w:type="table" w:customStyle="1" w:styleId="NormalTable953c9ecf-5c1c-40d3-8ebc-2c26dc7c1373">
    <w:name w:val="Normal Table_953c9ecf-5c1c-40d3-8ebc-2c26dc7c1373"/>
    <w:uiPriority w:val="99"/>
    <w:semiHidden/>
    <w:unhideWhenUsed/>
    <w:tblPr>
      <w:tblInd w:w="0" w:type="dxa"/>
      <w:tblCellMar>
        <w:top w:w="0" w:type="dxa"/>
        <w:left w:w="108" w:type="dxa"/>
        <w:bottom w:w="0" w:type="dxa"/>
        <w:right w:w="108" w:type="dxa"/>
      </w:tblCellMar>
    </w:tblPr>
  </w:style>
  <w:style w:type="table" w:customStyle="1" w:styleId="Table128989d1c-9dad-4e9e-bcdc-1d508d872b97">
    <w:name w:val="Table 1_28989d1c-9dad-4e9e-bcdc-1d508d872b97"/>
    <w:basedOn w:val="NormalTable953c9ecf-5c1c-40d3-8ebc-2c26dc7c137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7e1af0d-3a61-4ad5-a620-5ec09e4a5eb4">
    <w:name w:val="Table 2_17e1af0d-3a61-4ad5-a620-5ec09e4a5eb4"/>
    <w:basedOn w:val="Table128989d1c-9dad-4e9e-bcdc-1d508d872b97"/>
    <w:uiPriority w:val="99"/>
    <w:tblPr>
      <w:tblInd w:w="590" w:type="dxa"/>
    </w:tblPr>
    <w:tcPr>
      <w:shd w:val="clear" w:color="auto" w:fill="auto"/>
    </w:tcPr>
  </w:style>
  <w:style w:type="table" w:customStyle="1" w:styleId="Table3">
    <w:name w:val="Table 3"/>
    <w:basedOn w:val="Table217e1af0d-3a61-4ad5-a620-5ec09e4a5eb4"/>
    <w:uiPriority w:val="99"/>
    <w:tblPr>
      <w:tblInd w:w="1066" w:type="dxa"/>
    </w:tblPr>
    <w:tcPr>
      <w:shd w:val="clear" w:color="auto" w:fill="auto"/>
    </w:tcPr>
  </w:style>
  <w:style w:type="table" w:customStyle="1" w:styleId="NormalTabled799081a-79e5-4ff8-8d96-b29a3eae70c4">
    <w:name w:val="Normal Table_d799081a-79e5-4ff8-8d96-b29a3eae70c4"/>
    <w:uiPriority w:val="99"/>
    <w:semiHidden/>
    <w:unhideWhenUsed/>
    <w:tblPr>
      <w:tblInd w:w="0" w:type="dxa"/>
      <w:tblCellMar>
        <w:top w:w="0" w:type="dxa"/>
        <w:left w:w="108" w:type="dxa"/>
        <w:bottom w:w="0" w:type="dxa"/>
        <w:right w:w="108" w:type="dxa"/>
      </w:tblCellMar>
    </w:tblPr>
  </w:style>
  <w:style w:type="table" w:customStyle="1" w:styleId="Table19685ef91-a638-434a-b545-de32e991ab45">
    <w:name w:val="Table 1_9685ef91-a638-434a-b545-de32e991ab45"/>
    <w:basedOn w:val="NormalTabled799081a-79e5-4ff8-8d96-b29a3eae70c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fd52ee8-44d6-421f-9a00-30494fc2b1d6">
    <w:name w:val="Table 2_bfd52ee8-44d6-421f-9a00-30494fc2b1d6"/>
    <w:basedOn w:val="Table19685ef91-a638-434a-b545-de32e991ab45"/>
    <w:uiPriority w:val="99"/>
    <w:tblPr>
      <w:tblInd w:w="590" w:type="dxa"/>
    </w:tblPr>
    <w:tcPr>
      <w:shd w:val="clear" w:color="auto" w:fill="auto"/>
    </w:tcPr>
  </w:style>
  <w:style w:type="table" w:customStyle="1" w:styleId="Table3087f858c-3f82-4d04-ad40-0ebe6839878b">
    <w:name w:val="Table 3_087f858c-3f82-4d04-ad40-0ebe6839878b"/>
    <w:basedOn w:val="Table2bfd52ee8-44d6-421f-9a00-30494fc2b1d6"/>
    <w:uiPriority w:val="99"/>
    <w:tblPr>
      <w:tblInd w:w="1066" w:type="dxa"/>
    </w:tblPr>
    <w:tcPr>
      <w:shd w:val="clear" w:color="auto" w:fill="auto"/>
    </w:tcPr>
  </w:style>
  <w:style w:type="table" w:customStyle="1" w:styleId="Table4">
    <w:name w:val="Table 4"/>
    <w:basedOn w:val="Table3087f858c-3f82-4d04-ad40-0ebe6839878b"/>
    <w:uiPriority w:val="99"/>
    <w:tblPr>
      <w:tblInd w:w="1555" w:type="dxa"/>
    </w:tblPr>
    <w:tcPr>
      <w:shd w:val="clear" w:color="auto" w:fill="auto"/>
    </w:tcPr>
  </w:style>
  <w:style w:type="table" w:customStyle="1" w:styleId="NormalTable5559b164-61ab-49ca-a912-231c22dec2f2">
    <w:name w:val="Normal Table_5559b164-61ab-49ca-a912-231c22dec2f2"/>
    <w:uiPriority w:val="99"/>
    <w:semiHidden/>
    <w:unhideWhenUsed/>
    <w:tblPr>
      <w:tblInd w:w="0" w:type="dxa"/>
      <w:tblCellMar>
        <w:top w:w="0" w:type="dxa"/>
        <w:left w:w="108" w:type="dxa"/>
        <w:bottom w:w="0" w:type="dxa"/>
        <w:right w:w="108" w:type="dxa"/>
      </w:tblCellMar>
    </w:tblPr>
  </w:style>
  <w:style w:type="table" w:customStyle="1" w:styleId="Table1c2b88fd2-1a20-4eaa-84d6-fdffa9353bce">
    <w:name w:val="Table 1_c2b88fd2-1a20-4eaa-84d6-fdffa9353bce"/>
    <w:basedOn w:val="NormalTable5559b164-61ab-49ca-a912-231c22dec2f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76d0bc0-02d1-45c5-9adf-dd069876578b">
    <w:name w:val="Table 2_d76d0bc0-02d1-45c5-9adf-dd069876578b"/>
    <w:basedOn w:val="Table1c2b88fd2-1a20-4eaa-84d6-fdffa9353bce"/>
    <w:uiPriority w:val="99"/>
    <w:tblPr>
      <w:tblInd w:w="590" w:type="dxa"/>
    </w:tblPr>
    <w:tcPr>
      <w:shd w:val="clear" w:color="auto" w:fill="auto"/>
    </w:tcPr>
  </w:style>
  <w:style w:type="table" w:customStyle="1" w:styleId="Table3a80ad92b-a7a3-4704-9076-6d7b43db5066">
    <w:name w:val="Table 3_a80ad92b-a7a3-4704-9076-6d7b43db5066"/>
    <w:basedOn w:val="Table2d76d0bc0-02d1-45c5-9adf-dd069876578b"/>
    <w:uiPriority w:val="99"/>
    <w:tblPr>
      <w:tblInd w:w="1066" w:type="dxa"/>
    </w:tblPr>
    <w:tcPr>
      <w:shd w:val="clear" w:color="auto" w:fill="auto"/>
    </w:tcPr>
  </w:style>
  <w:style w:type="table" w:customStyle="1" w:styleId="Table4bb05ead1-8ab2-44ce-857e-e17c5afa024d">
    <w:name w:val="Table 4_bb05ead1-8ab2-44ce-857e-e17c5afa024d"/>
    <w:basedOn w:val="Table3a80ad92b-a7a3-4704-9076-6d7b43db5066"/>
    <w:uiPriority w:val="99"/>
    <w:tblPr>
      <w:tblInd w:w="1555" w:type="dxa"/>
    </w:tblPr>
    <w:tcPr>
      <w:shd w:val="clear" w:color="auto" w:fill="auto"/>
    </w:tcPr>
  </w:style>
  <w:style w:type="table" w:customStyle="1" w:styleId="Table5">
    <w:name w:val="Table 5"/>
    <w:basedOn w:val="Table4bb05ead1-8ab2-44ce-857e-e17c5afa024d"/>
    <w:uiPriority w:val="99"/>
    <w:tblPr>
      <w:tblInd w:w="2030" w:type="dxa"/>
    </w:tblPr>
    <w:tcPr>
      <w:shd w:val="clear" w:color="auto" w:fill="auto"/>
    </w:tcPr>
  </w:style>
  <w:style w:type="table" w:customStyle="1" w:styleId="NormalTable06ddd884-f391-4c5b-8e0d-fc3989545e64">
    <w:name w:val="Normal Table_06ddd884-f391-4c5b-8e0d-fc3989545e64"/>
    <w:uiPriority w:val="99"/>
    <w:semiHidden/>
    <w:unhideWhenUsed/>
    <w:tblPr>
      <w:tblInd w:w="0" w:type="dxa"/>
      <w:tblCellMar>
        <w:top w:w="0" w:type="dxa"/>
        <w:left w:w="108" w:type="dxa"/>
        <w:bottom w:w="0" w:type="dxa"/>
        <w:right w:w="108" w:type="dxa"/>
      </w:tblCellMar>
    </w:tblPr>
  </w:style>
  <w:style w:type="table" w:customStyle="1" w:styleId="Table1646af5b8-5b27-4180-a3e0-d0dbaf9d13a7">
    <w:name w:val="Table 1_646af5b8-5b27-4180-a3e0-d0dbaf9d13a7"/>
    <w:basedOn w:val="NormalTable06ddd884-f391-4c5b-8e0d-fc3989545e6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622d6d8-4b55-4e21-8f34-010b0d0d2562">
    <w:name w:val="Table 2_1622d6d8-4b55-4e21-8f34-010b0d0d2562"/>
    <w:basedOn w:val="Table1646af5b8-5b27-4180-a3e0-d0dbaf9d13a7"/>
    <w:uiPriority w:val="99"/>
    <w:tblPr>
      <w:tblInd w:w="590" w:type="dxa"/>
    </w:tblPr>
    <w:tcPr>
      <w:shd w:val="clear" w:color="auto" w:fill="auto"/>
    </w:tcPr>
  </w:style>
  <w:style w:type="table" w:customStyle="1" w:styleId="Table37d687273-edeb-4023-a6ab-d335595b988b">
    <w:name w:val="Table 3_7d687273-edeb-4023-a6ab-d335595b988b"/>
    <w:basedOn w:val="Table21622d6d8-4b55-4e21-8f34-010b0d0d2562"/>
    <w:uiPriority w:val="99"/>
    <w:tblPr>
      <w:tblInd w:w="1066" w:type="dxa"/>
    </w:tblPr>
    <w:tcPr>
      <w:shd w:val="clear" w:color="auto" w:fill="auto"/>
    </w:tcPr>
  </w:style>
  <w:style w:type="table" w:customStyle="1" w:styleId="Table4c5ab6042-f3e6-4a77-87b8-076d50072881">
    <w:name w:val="Table 4_c5ab6042-f3e6-4a77-87b8-076d50072881"/>
    <w:basedOn w:val="Table37d687273-edeb-4023-a6ab-d335595b988b"/>
    <w:uiPriority w:val="99"/>
    <w:tblPr>
      <w:tblInd w:w="1555" w:type="dxa"/>
    </w:tblPr>
    <w:tcPr>
      <w:shd w:val="clear" w:color="auto" w:fill="auto"/>
    </w:tcPr>
  </w:style>
  <w:style w:type="table" w:customStyle="1" w:styleId="Table522d60d88-cfc3-414d-980f-8d272b83c767">
    <w:name w:val="Table 5_22d60d88-cfc3-414d-980f-8d272b83c767"/>
    <w:basedOn w:val="Table4c5ab6042-f3e6-4a77-87b8-076d50072881"/>
    <w:uiPriority w:val="99"/>
    <w:tblPr>
      <w:tblInd w:w="2030" w:type="dxa"/>
    </w:tblPr>
    <w:tcPr>
      <w:shd w:val="clear" w:color="auto" w:fill="auto"/>
    </w:tcPr>
  </w:style>
  <w:style w:type="table" w:customStyle="1" w:styleId="Table6">
    <w:name w:val="Table 6"/>
    <w:basedOn w:val="Table522d60d88-cfc3-414d-980f-8d272b83c767"/>
    <w:uiPriority w:val="99"/>
    <w:tblPr>
      <w:tblInd w:w="2506" w:type="dxa"/>
      <w:tblCellMar>
        <w:left w:w="115" w:type="dxa"/>
        <w:right w:w="115" w:type="dxa"/>
      </w:tblCellMar>
    </w:tblPr>
    <w:tcPr>
      <w:shd w:val="clear" w:color="auto" w:fill="auto"/>
    </w:tcPr>
  </w:style>
  <w:style w:type="table" w:customStyle="1" w:styleId="NormalTablebc981bea-fa48-4089-aa43-924cafdfaf9c">
    <w:name w:val="Normal Table_bc981bea-fa48-4089-aa43-924cafdfaf9c"/>
    <w:uiPriority w:val="99"/>
    <w:semiHidden/>
    <w:unhideWhenUsed/>
    <w:tblPr>
      <w:tblInd w:w="0" w:type="dxa"/>
      <w:tblCellMar>
        <w:top w:w="0" w:type="dxa"/>
        <w:left w:w="108" w:type="dxa"/>
        <w:bottom w:w="0" w:type="dxa"/>
        <w:right w:w="108" w:type="dxa"/>
      </w:tblCellMar>
    </w:tblPr>
  </w:style>
  <w:style w:type="table" w:customStyle="1" w:styleId="Table1a01546c0-c97f-4189-8b5f-3a01ad6d8039">
    <w:name w:val="Table 1_a01546c0-c97f-4189-8b5f-3a01ad6d8039"/>
    <w:basedOn w:val="NormalTablebc981bea-fa48-4089-aa43-924cafdfaf9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7dc755f-58d4-4d3c-b101-241e7b04ae2b">
    <w:name w:val="Table 2_47dc755f-58d4-4d3c-b101-241e7b04ae2b"/>
    <w:basedOn w:val="Table1a01546c0-c97f-4189-8b5f-3a01ad6d8039"/>
    <w:uiPriority w:val="99"/>
    <w:tblPr>
      <w:tblInd w:w="590" w:type="dxa"/>
    </w:tblPr>
    <w:tcPr>
      <w:shd w:val="clear" w:color="auto" w:fill="auto"/>
    </w:tcPr>
  </w:style>
  <w:style w:type="table" w:customStyle="1" w:styleId="Table3c15bbf76-c0db-4b25-8f22-e82fbbdcc3cf">
    <w:name w:val="Table 3_c15bbf76-c0db-4b25-8f22-e82fbbdcc3cf"/>
    <w:basedOn w:val="Table247dc755f-58d4-4d3c-b101-241e7b04ae2b"/>
    <w:uiPriority w:val="99"/>
    <w:tblPr>
      <w:tblInd w:w="1066" w:type="dxa"/>
    </w:tblPr>
    <w:tcPr>
      <w:shd w:val="clear" w:color="auto" w:fill="auto"/>
    </w:tcPr>
  </w:style>
  <w:style w:type="table" w:customStyle="1" w:styleId="Table4bd7593d0-30e1-4935-bb97-bdd13c297052">
    <w:name w:val="Table 4_bd7593d0-30e1-4935-bb97-bdd13c297052"/>
    <w:basedOn w:val="Table3c15bbf76-c0db-4b25-8f22-e82fbbdcc3cf"/>
    <w:uiPriority w:val="99"/>
    <w:tblPr>
      <w:tblInd w:w="1555" w:type="dxa"/>
    </w:tblPr>
    <w:tcPr>
      <w:shd w:val="clear" w:color="auto" w:fill="auto"/>
    </w:tcPr>
  </w:style>
  <w:style w:type="table" w:customStyle="1" w:styleId="Table580fe619b-f743-49f1-b09b-604d90f0a4cb">
    <w:name w:val="Table 5_80fe619b-f743-49f1-b09b-604d90f0a4cb"/>
    <w:basedOn w:val="Table4bd7593d0-30e1-4935-bb97-bdd13c297052"/>
    <w:uiPriority w:val="99"/>
    <w:tblPr>
      <w:tblInd w:w="2030" w:type="dxa"/>
    </w:tblPr>
    <w:tcPr>
      <w:shd w:val="clear" w:color="auto" w:fill="auto"/>
    </w:tcPr>
  </w:style>
  <w:style w:type="table" w:customStyle="1" w:styleId="Table6d35332cb-fa37-464e-b153-aa6160b85eb5">
    <w:name w:val="Table 6_d35332cb-fa37-464e-b153-aa6160b85eb5"/>
    <w:basedOn w:val="Table580fe619b-f743-49f1-b09b-604d90f0a4cb"/>
    <w:uiPriority w:val="99"/>
    <w:tblPr>
      <w:tblInd w:w="2506" w:type="dxa"/>
      <w:tblCellMar>
        <w:left w:w="115" w:type="dxa"/>
        <w:right w:w="115" w:type="dxa"/>
      </w:tblCellMar>
    </w:tblPr>
    <w:tcPr>
      <w:shd w:val="clear" w:color="auto" w:fill="auto"/>
    </w:tcPr>
  </w:style>
  <w:style w:type="table" w:customStyle="1" w:styleId="Table7">
    <w:name w:val="Table 7"/>
    <w:basedOn w:val="Table6d35332cb-fa37-464e-b153-aa6160b85eb5"/>
    <w:uiPriority w:val="99"/>
    <w:tblPr>
      <w:tblInd w:w="2995" w:type="dxa"/>
    </w:tblPr>
    <w:tcPr>
      <w:shd w:val="clear" w:color="auto" w:fill="auto"/>
    </w:tcPr>
  </w:style>
  <w:style w:type="table" w:customStyle="1" w:styleId="NormalTablecfb5c669-be9f-411d-834a-0d1eef39141e">
    <w:name w:val="Normal Table_cfb5c669-be9f-411d-834a-0d1eef39141e"/>
    <w:uiPriority w:val="99"/>
    <w:semiHidden/>
    <w:unhideWhenUsed/>
    <w:tblPr>
      <w:tblInd w:w="0" w:type="dxa"/>
      <w:tblCellMar>
        <w:top w:w="0" w:type="dxa"/>
        <w:left w:w="108" w:type="dxa"/>
        <w:bottom w:w="0" w:type="dxa"/>
        <w:right w:w="108" w:type="dxa"/>
      </w:tblCellMar>
    </w:tblPr>
  </w:style>
  <w:style w:type="table" w:customStyle="1" w:styleId="Table1f4e6cfaf-a504-4005-97be-f58230c03278">
    <w:name w:val="Table 1_f4e6cfaf-a504-4005-97be-f58230c03278"/>
    <w:basedOn w:val="NormalTablecfb5c669-be9f-411d-834a-0d1eef39141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c6c0090-4ba6-4323-b224-762305915c65">
    <w:name w:val="Table 2_2c6c0090-4ba6-4323-b224-762305915c65"/>
    <w:basedOn w:val="Table1f4e6cfaf-a504-4005-97be-f58230c03278"/>
    <w:uiPriority w:val="99"/>
    <w:tblPr>
      <w:tblInd w:w="590" w:type="dxa"/>
    </w:tblPr>
    <w:tcPr>
      <w:shd w:val="clear" w:color="auto" w:fill="auto"/>
    </w:tcPr>
  </w:style>
  <w:style w:type="table" w:customStyle="1" w:styleId="Table3295bfd34-a40e-4a58-acf2-5239bed1e828">
    <w:name w:val="Table 3_295bfd34-a40e-4a58-acf2-5239bed1e828"/>
    <w:basedOn w:val="Table22c6c0090-4ba6-4323-b224-762305915c65"/>
    <w:uiPriority w:val="99"/>
    <w:tblPr>
      <w:tblInd w:w="1066" w:type="dxa"/>
    </w:tblPr>
    <w:tcPr>
      <w:shd w:val="clear" w:color="auto" w:fill="auto"/>
    </w:tcPr>
  </w:style>
  <w:style w:type="table" w:customStyle="1" w:styleId="Table485150935-e3ad-4932-8bb4-26780638e69b">
    <w:name w:val="Table 4_85150935-e3ad-4932-8bb4-26780638e69b"/>
    <w:basedOn w:val="Table3295bfd34-a40e-4a58-acf2-5239bed1e828"/>
    <w:uiPriority w:val="99"/>
    <w:tblPr>
      <w:tblInd w:w="1555" w:type="dxa"/>
    </w:tblPr>
    <w:tcPr>
      <w:shd w:val="clear" w:color="auto" w:fill="auto"/>
    </w:tcPr>
  </w:style>
  <w:style w:type="table" w:customStyle="1" w:styleId="Table5459e2ee1-0c63-4363-8f27-9315f0b35ea5">
    <w:name w:val="Table 5_459e2ee1-0c63-4363-8f27-9315f0b35ea5"/>
    <w:basedOn w:val="Table485150935-e3ad-4932-8bb4-26780638e69b"/>
    <w:uiPriority w:val="99"/>
    <w:tblPr>
      <w:tblInd w:w="2030" w:type="dxa"/>
    </w:tblPr>
    <w:tcPr>
      <w:shd w:val="clear" w:color="auto" w:fill="auto"/>
    </w:tcPr>
  </w:style>
  <w:style w:type="table" w:customStyle="1" w:styleId="Table6680ae235-543b-4a7d-815c-478af7b357bd">
    <w:name w:val="Table 6_680ae235-543b-4a7d-815c-478af7b357bd"/>
    <w:basedOn w:val="Table5459e2ee1-0c63-4363-8f27-9315f0b35ea5"/>
    <w:uiPriority w:val="99"/>
    <w:tblPr>
      <w:tblInd w:w="2506" w:type="dxa"/>
      <w:tblCellMar>
        <w:left w:w="115" w:type="dxa"/>
        <w:right w:w="115" w:type="dxa"/>
      </w:tblCellMar>
    </w:tblPr>
    <w:tcPr>
      <w:shd w:val="clear" w:color="auto" w:fill="auto"/>
    </w:tcPr>
  </w:style>
  <w:style w:type="table" w:customStyle="1" w:styleId="Table72bfbab81-3722-4477-9d81-006f1c64aeff">
    <w:name w:val="Table 7_2bfbab81-3722-4477-9d81-006f1c64aeff"/>
    <w:basedOn w:val="Table6680ae235-543b-4a7d-815c-478af7b357bd"/>
    <w:uiPriority w:val="99"/>
    <w:tblPr>
      <w:tblInd w:w="2995" w:type="dxa"/>
    </w:tblPr>
    <w:tcPr>
      <w:shd w:val="clear" w:color="auto" w:fill="auto"/>
    </w:tcPr>
  </w:style>
  <w:style w:type="table" w:customStyle="1" w:styleId="Table8">
    <w:name w:val="Table 8"/>
    <w:basedOn w:val="Table72bfbab81-3722-4477-9d81-006f1c64aeff"/>
    <w:uiPriority w:val="99"/>
    <w:tblPr>
      <w:tblInd w:w="3470" w:type="dxa"/>
    </w:tblPr>
    <w:tcPr>
      <w:shd w:val="clear" w:color="auto" w:fill="auto"/>
    </w:tcPr>
  </w:style>
  <w:style w:type="table" w:customStyle="1" w:styleId="NormalTableb2284523-d035-4d91-8d91-fcf840e12d94">
    <w:name w:val="Normal Table_b2284523-d035-4d91-8d91-fcf840e12d94"/>
    <w:uiPriority w:val="99"/>
    <w:semiHidden/>
    <w:unhideWhenUsed/>
    <w:tblPr>
      <w:tblInd w:w="0" w:type="dxa"/>
      <w:tblCellMar>
        <w:top w:w="0" w:type="dxa"/>
        <w:left w:w="108" w:type="dxa"/>
        <w:bottom w:w="0" w:type="dxa"/>
        <w:right w:w="108" w:type="dxa"/>
      </w:tblCellMar>
    </w:tblPr>
  </w:style>
  <w:style w:type="table" w:customStyle="1" w:styleId="Table106d443a9-fa26-4a33-95c8-9cdd84e14fa4">
    <w:name w:val="Table 1_06d443a9-fa26-4a33-95c8-9cdd84e14fa4"/>
    <w:basedOn w:val="NormalTableb2284523-d035-4d91-8d91-fcf840e12d9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9fa20a9-63b5-4953-8169-60fedd4e2acc">
    <w:name w:val="Table 2_69fa20a9-63b5-4953-8169-60fedd4e2acc"/>
    <w:basedOn w:val="Table106d443a9-fa26-4a33-95c8-9cdd84e14fa4"/>
    <w:uiPriority w:val="99"/>
    <w:tblPr>
      <w:tblInd w:w="590" w:type="dxa"/>
    </w:tblPr>
    <w:tcPr>
      <w:shd w:val="clear" w:color="auto" w:fill="auto"/>
    </w:tcPr>
  </w:style>
  <w:style w:type="table" w:customStyle="1" w:styleId="Table34d7933a5-e0a8-4f5a-838c-a6f555dfaffa">
    <w:name w:val="Table 3_4d7933a5-e0a8-4f5a-838c-a6f555dfaffa"/>
    <w:basedOn w:val="Table269fa20a9-63b5-4953-8169-60fedd4e2acc"/>
    <w:uiPriority w:val="99"/>
    <w:tblPr>
      <w:tblInd w:w="1066" w:type="dxa"/>
    </w:tblPr>
    <w:tcPr>
      <w:shd w:val="clear" w:color="auto" w:fill="auto"/>
    </w:tcPr>
  </w:style>
  <w:style w:type="table" w:customStyle="1" w:styleId="Table43122fb36-8c83-46a2-aab3-0e29b118e412">
    <w:name w:val="Table 4_3122fb36-8c83-46a2-aab3-0e29b118e412"/>
    <w:basedOn w:val="Table34d7933a5-e0a8-4f5a-838c-a6f555dfaffa"/>
    <w:uiPriority w:val="99"/>
    <w:tblPr>
      <w:tblInd w:w="1555" w:type="dxa"/>
    </w:tblPr>
    <w:tcPr>
      <w:shd w:val="clear" w:color="auto" w:fill="auto"/>
    </w:tcPr>
  </w:style>
  <w:style w:type="table" w:customStyle="1" w:styleId="Table59ddec7d5-e6bc-4c54-a581-e4f9818eb893">
    <w:name w:val="Table 5_9ddec7d5-e6bc-4c54-a581-e4f9818eb893"/>
    <w:basedOn w:val="Table43122fb36-8c83-46a2-aab3-0e29b118e412"/>
    <w:uiPriority w:val="99"/>
    <w:tblPr>
      <w:tblInd w:w="2030" w:type="dxa"/>
    </w:tblPr>
    <w:tcPr>
      <w:shd w:val="clear" w:color="auto" w:fill="auto"/>
    </w:tcPr>
  </w:style>
  <w:style w:type="table" w:customStyle="1" w:styleId="Table6e4ffb7d8-1471-4a6f-8a8c-31234cac8404">
    <w:name w:val="Table 6_e4ffb7d8-1471-4a6f-8a8c-31234cac8404"/>
    <w:basedOn w:val="Table59ddec7d5-e6bc-4c54-a581-e4f9818eb893"/>
    <w:uiPriority w:val="99"/>
    <w:tblPr>
      <w:tblInd w:w="2506" w:type="dxa"/>
      <w:tblCellMar>
        <w:left w:w="115" w:type="dxa"/>
        <w:right w:w="115" w:type="dxa"/>
      </w:tblCellMar>
    </w:tblPr>
    <w:tcPr>
      <w:shd w:val="clear" w:color="auto" w:fill="auto"/>
    </w:tcPr>
  </w:style>
  <w:style w:type="table" w:customStyle="1" w:styleId="Table7ee68d089-2697-4cbc-8d65-edff4ae6ac66">
    <w:name w:val="Table 7_ee68d089-2697-4cbc-8d65-edff4ae6ac66"/>
    <w:basedOn w:val="Table6e4ffb7d8-1471-4a6f-8a8c-31234cac8404"/>
    <w:uiPriority w:val="99"/>
    <w:tblPr>
      <w:tblInd w:w="2995" w:type="dxa"/>
    </w:tblPr>
    <w:tcPr>
      <w:shd w:val="clear" w:color="auto" w:fill="auto"/>
    </w:tcPr>
  </w:style>
  <w:style w:type="table" w:customStyle="1" w:styleId="Table82ee99de9-1311-4e7c-9f59-e084d4cffcce">
    <w:name w:val="Table 8_2ee99de9-1311-4e7c-9f59-e084d4cffcce"/>
    <w:basedOn w:val="Table7ee68d089-2697-4cbc-8d65-edff4ae6ac66"/>
    <w:uiPriority w:val="99"/>
    <w:tblPr>
      <w:tblInd w:w="3470" w:type="dxa"/>
    </w:tblPr>
    <w:tcPr>
      <w:shd w:val="clear" w:color="auto" w:fill="auto"/>
    </w:tcPr>
  </w:style>
  <w:style w:type="table" w:customStyle="1" w:styleId="Table9">
    <w:name w:val="Table 9"/>
    <w:basedOn w:val="Table82ee99de9-1311-4e7c-9f59-e084d4cffcce"/>
    <w:uiPriority w:val="99"/>
    <w:tblPr>
      <w:tblInd w:w="3946" w:type="dxa"/>
    </w:tblPr>
    <w:tcPr>
      <w:shd w:val="clear" w:color="auto" w:fill="auto"/>
    </w:tcPr>
  </w:style>
  <w:style w:type="table" w:customStyle="1" w:styleId="NormalTable7618549a-29f5-4e6f-82f6-590b522ebb82">
    <w:name w:val="Normal Table_7618549a-29f5-4e6f-82f6-590b522ebb82"/>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7618549a-29f5-4e6f-82f6-590b522ebb82"/>
    <w:uiPriority w:val="99"/>
    <w:pPr>
      <w:spacing w:before="0" w:after="0"/>
      <w:jc w:val="left"/>
    </w:pPr>
    <w:tblPr>
      <w:tblCellMar>
        <w:left w:w="0" w:type="dxa"/>
        <w:right w:w="0" w:type="dxa"/>
      </w:tblCellMar>
    </w:tblPr>
    <w:tcPr>
      <w:shd w:val="clear" w:color="auto" w:fill="auto"/>
    </w:tcPr>
  </w:style>
  <w:style w:type="table" w:customStyle="1" w:styleId="NormalTableee01b3cf-c45c-442f-b91b-4a6cf0b73b37">
    <w:name w:val="Normal Table_ee01b3cf-c45c-442f-b91b-4a6cf0b73b37"/>
    <w:uiPriority w:val="99"/>
    <w:semiHidden/>
    <w:unhideWhenUsed/>
    <w:tblPr>
      <w:tblInd w:w="0" w:type="dxa"/>
      <w:tblCellMar>
        <w:top w:w="0" w:type="dxa"/>
        <w:left w:w="108" w:type="dxa"/>
        <w:bottom w:w="0" w:type="dxa"/>
        <w:right w:w="108" w:type="dxa"/>
      </w:tblCellMar>
    </w:tblPr>
  </w:style>
  <w:style w:type="table" w:customStyle="1" w:styleId="TableNoRule1252d59d3-ffde-4da8-937f-98aa0b004797">
    <w:name w:val="Table NoRule 1_252d59d3-ffde-4da8-937f-98aa0b004797"/>
    <w:basedOn w:val="NormalTableee01b3cf-c45c-442f-b91b-4a6cf0b73b37"/>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252d59d3-ffde-4da8-937f-98aa0b004797"/>
    <w:uiPriority w:val="99"/>
    <w:tblPr>
      <w:tblInd w:w="475" w:type="dxa"/>
    </w:tblPr>
    <w:tcPr>
      <w:shd w:val="clear" w:color="auto" w:fill="auto"/>
    </w:tcPr>
  </w:style>
  <w:style w:type="table" w:customStyle="1" w:styleId="NormalTable9dc099de-152c-427b-8d5e-4c7001951a26">
    <w:name w:val="Normal Table_9dc099de-152c-427b-8d5e-4c7001951a26"/>
    <w:uiPriority w:val="99"/>
    <w:semiHidden/>
    <w:unhideWhenUsed/>
    <w:tblPr>
      <w:tblInd w:w="0" w:type="dxa"/>
      <w:tblCellMar>
        <w:top w:w="0" w:type="dxa"/>
        <w:left w:w="108" w:type="dxa"/>
        <w:bottom w:w="0" w:type="dxa"/>
        <w:right w:w="108" w:type="dxa"/>
      </w:tblCellMar>
    </w:tblPr>
  </w:style>
  <w:style w:type="table" w:customStyle="1" w:styleId="TableNoRule1ae47514a-7919-4fe5-a824-31aaae42c45c">
    <w:name w:val="Table NoRule 1_ae47514a-7919-4fe5-a824-31aaae42c45c"/>
    <w:basedOn w:val="NormalTable9dc099de-152c-427b-8d5e-4c7001951a26"/>
    <w:uiPriority w:val="99"/>
    <w:pPr>
      <w:spacing w:before="0" w:after="0"/>
      <w:jc w:val="left"/>
    </w:pPr>
    <w:tblPr>
      <w:tblCellMar>
        <w:left w:w="0" w:type="dxa"/>
        <w:right w:w="0" w:type="dxa"/>
      </w:tblCellMar>
    </w:tblPr>
    <w:tcPr>
      <w:shd w:val="clear" w:color="auto" w:fill="auto"/>
    </w:tcPr>
  </w:style>
  <w:style w:type="table" w:customStyle="1" w:styleId="TableNoRule25ecb379c-a71f-4a41-9c06-8b5f6de4907d">
    <w:name w:val="Table NoRule 2_5ecb379c-a71f-4a41-9c06-8b5f6de4907d"/>
    <w:basedOn w:val="TableNoRule1ae47514a-7919-4fe5-a824-31aaae42c45c"/>
    <w:uiPriority w:val="99"/>
    <w:tblPr>
      <w:tblInd w:w="475" w:type="dxa"/>
    </w:tblPr>
    <w:tcPr>
      <w:shd w:val="clear" w:color="auto" w:fill="auto"/>
    </w:tcPr>
  </w:style>
  <w:style w:type="table" w:customStyle="1" w:styleId="TableNoRule3">
    <w:name w:val="Table NoRule 3"/>
    <w:basedOn w:val="TableNoRule25ecb379c-a71f-4a41-9c06-8b5f6de4907d"/>
    <w:uiPriority w:val="99"/>
    <w:tblPr>
      <w:tblInd w:w="950" w:type="dxa"/>
    </w:tblPr>
    <w:tcPr>
      <w:shd w:val="clear" w:color="auto" w:fill="auto"/>
    </w:tcPr>
  </w:style>
  <w:style w:type="table" w:customStyle="1" w:styleId="NormalTable570af4a5-df21-4e14-a259-75beef5caf43">
    <w:name w:val="Normal Table_570af4a5-df21-4e14-a259-75beef5caf43"/>
    <w:uiPriority w:val="99"/>
    <w:semiHidden/>
    <w:unhideWhenUsed/>
    <w:tblPr>
      <w:tblInd w:w="0" w:type="dxa"/>
      <w:tblCellMar>
        <w:top w:w="0" w:type="dxa"/>
        <w:left w:w="108" w:type="dxa"/>
        <w:bottom w:w="0" w:type="dxa"/>
        <w:right w:w="108" w:type="dxa"/>
      </w:tblCellMar>
    </w:tblPr>
  </w:style>
  <w:style w:type="table" w:customStyle="1" w:styleId="TableNoRule1fd355b06-4869-4071-9350-013feb2d0222">
    <w:name w:val="Table NoRule 1_fd355b06-4869-4071-9350-013feb2d0222"/>
    <w:basedOn w:val="NormalTable570af4a5-df21-4e14-a259-75beef5caf43"/>
    <w:uiPriority w:val="99"/>
    <w:pPr>
      <w:spacing w:before="0" w:after="0"/>
      <w:jc w:val="left"/>
    </w:pPr>
    <w:tblPr>
      <w:tblCellMar>
        <w:left w:w="0" w:type="dxa"/>
        <w:right w:w="0" w:type="dxa"/>
      </w:tblCellMar>
    </w:tblPr>
    <w:tcPr>
      <w:shd w:val="clear" w:color="auto" w:fill="auto"/>
    </w:tcPr>
  </w:style>
  <w:style w:type="table" w:customStyle="1" w:styleId="TableNoRule24d27171f-9eac-4129-af43-7ca1bf9436e2">
    <w:name w:val="Table NoRule 2_4d27171f-9eac-4129-af43-7ca1bf9436e2"/>
    <w:basedOn w:val="TableNoRule1fd355b06-4869-4071-9350-013feb2d0222"/>
    <w:uiPriority w:val="99"/>
    <w:tblPr>
      <w:tblInd w:w="475" w:type="dxa"/>
    </w:tblPr>
    <w:tcPr>
      <w:shd w:val="clear" w:color="auto" w:fill="auto"/>
    </w:tcPr>
  </w:style>
  <w:style w:type="table" w:customStyle="1" w:styleId="TableNoRule3f702fe5c-d0ff-4223-95e7-4841946a7c74">
    <w:name w:val="Table NoRule 3_f702fe5c-d0ff-4223-95e7-4841946a7c74"/>
    <w:basedOn w:val="TableNoRule24d27171f-9eac-4129-af43-7ca1bf9436e2"/>
    <w:uiPriority w:val="99"/>
    <w:tblPr>
      <w:tblInd w:w="950" w:type="dxa"/>
    </w:tblPr>
    <w:tcPr>
      <w:shd w:val="clear" w:color="auto" w:fill="auto"/>
    </w:tcPr>
  </w:style>
  <w:style w:type="table" w:customStyle="1" w:styleId="TableNoRule4">
    <w:name w:val="Table NoRule 4"/>
    <w:basedOn w:val="TableNoRule3f702fe5c-d0ff-4223-95e7-4841946a7c74"/>
    <w:uiPriority w:val="99"/>
    <w:tblPr>
      <w:tblInd w:w="1440" w:type="dxa"/>
    </w:tblPr>
    <w:tcPr>
      <w:shd w:val="clear" w:color="auto" w:fill="auto"/>
    </w:tcPr>
  </w:style>
  <w:style w:type="table" w:customStyle="1" w:styleId="NormalTable7700d34c-80d8-4d16-ba80-d36e3b7b32c1">
    <w:name w:val="Normal Table_7700d34c-80d8-4d16-ba80-d36e3b7b32c1"/>
    <w:uiPriority w:val="99"/>
    <w:semiHidden/>
    <w:unhideWhenUsed/>
    <w:tblPr>
      <w:tblInd w:w="0" w:type="dxa"/>
      <w:tblCellMar>
        <w:top w:w="0" w:type="dxa"/>
        <w:left w:w="108" w:type="dxa"/>
        <w:bottom w:w="0" w:type="dxa"/>
        <w:right w:w="108" w:type="dxa"/>
      </w:tblCellMar>
    </w:tblPr>
  </w:style>
  <w:style w:type="table" w:customStyle="1" w:styleId="TableNoRule17093c3d8-8987-44ca-829d-2a4ef97186c4">
    <w:name w:val="Table NoRule 1_7093c3d8-8987-44ca-829d-2a4ef97186c4"/>
    <w:basedOn w:val="NormalTable7700d34c-80d8-4d16-ba80-d36e3b7b32c1"/>
    <w:uiPriority w:val="99"/>
    <w:pPr>
      <w:spacing w:before="0" w:after="0"/>
      <w:jc w:val="left"/>
    </w:pPr>
    <w:tblPr>
      <w:tblCellMar>
        <w:left w:w="0" w:type="dxa"/>
        <w:right w:w="0" w:type="dxa"/>
      </w:tblCellMar>
    </w:tblPr>
    <w:tcPr>
      <w:shd w:val="clear" w:color="auto" w:fill="auto"/>
    </w:tcPr>
  </w:style>
  <w:style w:type="table" w:customStyle="1" w:styleId="TableNoRule2969c5770-6b2e-43db-8075-cdc1dd1c0b3b">
    <w:name w:val="Table NoRule 2_969c5770-6b2e-43db-8075-cdc1dd1c0b3b"/>
    <w:basedOn w:val="TableNoRule17093c3d8-8987-44ca-829d-2a4ef97186c4"/>
    <w:uiPriority w:val="99"/>
    <w:tblPr>
      <w:tblInd w:w="475" w:type="dxa"/>
    </w:tblPr>
    <w:tcPr>
      <w:shd w:val="clear" w:color="auto" w:fill="auto"/>
    </w:tcPr>
  </w:style>
  <w:style w:type="table" w:customStyle="1" w:styleId="TableNoRule3e62139f2-d1ba-4734-b100-82b6c0b8b396">
    <w:name w:val="Table NoRule 3_e62139f2-d1ba-4734-b100-82b6c0b8b396"/>
    <w:basedOn w:val="TableNoRule2969c5770-6b2e-43db-8075-cdc1dd1c0b3b"/>
    <w:uiPriority w:val="99"/>
    <w:tblPr>
      <w:tblInd w:w="950" w:type="dxa"/>
    </w:tblPr>
    <w:tcPr>
      <w:shd w:val="clear" w:color="auto" w:fill="auto"/>
    </w:tcPr>
  </w:style>
  <w:style w:type="table" w:customStyle="1" w:styleId="TableNoRule401bc1f1f-030b-4640-a058-788f5dacc438">
    <w:name w:val="Table NoRule 4_01bc1f1f-030b-4640-a058-788f5dacc438"/>
    <w:basedOn w:val="TableNoRule3e62139f2-d1ba-4734-b100-82b6c0b8b396"/>
    <w:uiPriority w:val="99"/>
    <w:tblPr>
      <w:tblInd w:w="1440" w:type="dxa"/>
    </w:tblPr>
    <w:tcPr>
      <w:shd w:val="clear" w:color="auto" w:fill="auto"/>
    </w:tcPr>
  </w:style>
  <w:style w:type="table" w:customStyle="1" w:styleId="TableNoRule5">
    <w:name w:val="Table NoRule 5"/>
    <w:basedOn w:val="TableNoRule401bc1f1f-030b-4640-a058-788f5dacc438"/>
    <w:uiPriority w:val="99"/>
    <w:tblPr>
      <w:tblInd w:w="1915" w:type="dxa"/>
    </w:tblPr>
    <w:tcPr>
      <w:shd w:val="clear" w:color="auto" w:fill="auto"/>
    </w:tcPr>
  </w:style>
  <w:style w:type="table" w:customStyle="1" w:styleId="NormalTablefb750328-048e-4bd5-8a82-2d0c368ec2af">
    <w:name w:val="Normal Table_fb750328-048e-4bd5-8a82-2d0c368ec2af"/>
    <w:uiPriority w:val="99"/>
    <w:semiHidden/>
    <w:unhideWhenUsed/>
    <w:tblPr>
      <w:tblInd w:w="0" w:type="dxa"/>
      <w:tblCellMar>
        <w:top w:w="0" w:type="dxa"/>
        <w:left w:w="108" w:type="dxa"/>
        <w:bottom w:w="0" w:type="dxa"/>
        <w:right w:w="108" w:type="dxa"/>
      </w:tblCellMar>
    </w:tblPr>
  </w:style>
  <w:style w:type="table" w:customStyle="1" w:styleId="TableNoRule19ca2257e-7e4d-4e41-9cde-713f54864df5">
    <w:name w:val="Table NoRule 1_9ca2257e-7e4d-4e41-9cde-713f54864df5"/>
    <w:basedOn w:val="NormalTablefb750328-048e-4bd5-8a82-2d0c368ec2af"/>
    <w:uiPriority w:val="99"/>
    <w:pPr>
      <w:spacing w:before="0" w:after="0"/>
      <w:jc w:val="left"/>
    </w:pPr>
    <w:tblPr>
      <w:tblCellMar>
        <w:left w:w="0" w:type="dxa"/>
        <w:right w:w="0" w:type="dxa"/>
      </w:tblCellMar>
    </w:tblPr>
    <w:tcPr>
      <w:shd w:val="clear" w:color="auto" w:fill="auto"/>
    </w:tcPr>
  </w:style>
  <w:style w:type="table" w:customStyle="1" w:styleId="TableNoRule2beebb130-b845-4075-984f-2638a71b6873">
    <w:name w:val="Table NoRule 2_beebb130-b845-4075-984f-2638a71b6873"/>
    <w:basedOn w:val="TableNoRule19ca2257e-7e4d-4e41-9cde-713f54864df5"/>
    <w:uiPriority w:val="99"/>
    <w:tblPr>
      <w:tblInd w:w="475" w:type="dxa"/>
    </w:tblPr>
    <w:tcPr>
      <w:shd w:val="clear" w:color="auto" w:fill="auto"/>
    </w:tcPr>
  </w:style>
  <w:style w:type="table" w:customStyle="1" w:styleId="TableNoRule3155a1e50-085e-4fdc-9ee6-33df21b3d902">
    <w:name w:val="Table NoRule 3_155a1e50-085e-4fdc-9ee6-33df21b3d902"/>
    <w:basedOn w:val="TableNoRule2beebb130-b845-4075-984f-2638a71b6873"/>
    <w:uiPriority w:val="99"/>
    <w:tblPr>
      <w:tblInd w:w="950" w:type="dxa"/>
    </w:tblPr>
    <w:tcPr>
      <w:shd w:val="clear" w:color="auto" w:fill="auto"/>
    </w:tcPr>
  </w:style>
  <w:style w:type="table" w:customStyle="1" w:styleId="TableNoRule4a3b69f41-34d3-424a-a524-8cbea01ef799">
    <w:name w:val="Table NoRule 4_a3b69f41-34d3-424a-a524-8cbea01ef799"/>
    <w:basedOn w:val="TableNoRule3155a1e50-085e-4fdc-9ee6-33df21b3d902"/>
    <w:uiPriority w:val="99"/>
    <w:tblPr>
      <w:tblInd w:w="1440" w:type="dxa"/>
    </w:tblPr>
    <w:tcPr>
      <w:shd w:val="clear" w:color="auto" w:fill="auto"/>
    </w:tcPr>
  </w:style>
  <w:style w:type="table" w:customStyle="1" w:styleId="TableNoRule508e83546-ff1c-47e1-8890-59ea08c0288e">
    <w:name w:val="Table NoRule 5_08e83546-ff1c-47e1-8890-59ea08c0288e"/>
    <w:basedOn w:val="TableNoRule4a3b69f41-34d3-424a-a524-8cbea01ef799"/>
    <w:uiPriority w:val="99"/>
    <w:tblPr>
      <w:tblInd w:w="1915" w:type="dxa"/>
    </w:tblPr>
    <w:tcPr>
      <w:shd w:val="clear" w:color="auto" w:fill="auto"/>
    </w:tcPr>
  </w:style>
  <w:style w:type="table" w:customStyle="1" w:styleId="TableNoRule6">
    <w:name w:val="Table NoRule 6"/>
    <w:basedOn w:val="TableNoRule508e83546-ff1c-47e1-8890-59ea08c0288e"/>
    <w:uiPriority w:val="99"/>
    <w:tblPr>
      <w:tblInd w:w="2390" w:type="dxa"/>
    </w:tblPr>
    <w:tcPr>
      <w:shd w:val="clear" w:color="auto" w:fill="auto"/>
    </w:tcPr>
  </w:style>
  <w:style w:type="table" w:customStyle="1" w:styleId="NormalTable97487094-d954-4b6d-b98a-0d4486177852">
    <w:name w:val="Normal Table_97487094-d954-4b6d-b98a-0d4486177852"/>
    <w:uiPriority w:val="99"/>
    <w:semiHidden/>
    <w:unhideWhenUsed/>
    <w:tblPr>
      <w:tblInd w:w="0" w:type="dxa"/>
      <w:tblCellMar>
        <w:top w:w="0" w:type="dxa"/>
        <w:left w:w="108" w:type="dxa"/>
        <w:bottom w:w="0" w:type="dxa"/>
        <w:right w:w="108" w:type="dxa"/>
      </w:tblCellMar>
    </w:tblPr>
  </w:style>
  <w:style w:type="table" w:customStyle="1" w:styleId="TableNoRule1529ae853-bc0c-4c9c-a681-6fbda477e91d">
    <w:name w:val="Table NoRule 1_529ae853-bc0c-4c9c-a681-6fbda477e91d"/>
    <w:basedOn w:val="NormalTable97487094-d954-4b6d-b98a-0d4486177852"/>
    <w:uiPriority w:val="99"/>
    <w:pPr>
      <w:spacing w:before="0" w:after="0"/>
      <w:jc w:val="left"/>
    </w:pPr>
    <w:tblPr>
      <w:tblCellMar>
        <w:left w:w="0" w:type="dxa"/>
        <w:right w:w="0" w:type="dxa"/>
      </w:tblCellMar>
    </w:tblPr>
    <w:tcPr>
      <w:shd w:val="clear" w:color="auto" w:fill="auto"/>
    </w:tcPr>
  </w:style>
  <w:style w:type="table" w:customStyle="1" w:styleId="TableNoRule25b78621d-05e2-46cb-956b-3a1fda7b2be8">
    <w:name w:val="Table NoRule 2_5b78621d-05e2-46cb-956b-3a1fda7b2be8"/>
    <w:basedOn w:val="TableNoRule1529ae853-bc0c-4c9c-a681-6fbda477e91d"/>
    <w:uiPriority w:val="99"/>
    <w:tblPr>
      <w:tblInd w:w="475" w:type="dxa"/>
    </w:tblPr>
    <w:tcPr>
      <w:shd w:val="clear" w:color="auto" w:fill="auto"/>
    </w:tcPr>
  </w:style>
  <w:style w:type="table" w:customStyle="1" w:styleId="TableNoRule34e058f5b-d743-4d5a-9f7b-1231eb7a778f">
    <w:name w:val="Table NoRule 3_4e058f5b-d743-4d5a-9f7b-1231eb7a778f"/>
    <w:basedOn w:val="TableNoRule25b78621d-05e2-46cb-956b-3a1fda7b2be8"/>
    <w:uiPriority w:val="99"/>
    <w:tblPr>
      <w:tblInd w:w="950" w:type="dxa"/>
    </w:tblPr>
    <w:tcPr>
      <w:shd w:val="clear" w:color="auto" w:fill="auto"/>
    </w:tcPr>
  </w:style>
  <w:style w:type="table" w:customStyle="1" w:styleId="TableNoRule4461bc248-8d13-4931-8487-12a4b8ff672c">
    <w:name w:val="Table NoRule 4_461bc248-8d13-4931-8487-12a4b8ff672c"/>
    <w:basedOn w:val="TableNoRule34e058f5b-d743-4d5a-9f7b-1231eb7a778f"/>
    <w:uiPriority w:val="99"/>
    <w:tblPr>
      <w:tblInd w:w="1440" w:type="dxa"/>
    </w:tblPr>
    <w:tcPr>
      <w:shd w:val="clear" w:color="auto" w:fill="auto"/>
    </w:tcPr>
  </w:style>
  <w:style w:type="table" w:customStyle="1" w:styleId="TableNoRule5ac646918-9d6d-4daa-b25d-8160a10f63a0">
    <w:name w:val="Table NoRule 5_ac646918-9d6d-4daa-b25d-8160a10f63a0"/>
    <w:basedOn w:val="TableNoRule4461bc248-8d13-4931-8487-12a4b8ff672c"/>
    <w:uiPriority w:val="99"/>
    <w:tblPr>
      <w:tblInd w:w="1915" w:type="dxa"/>
    </w:tblPr>
    <w:tcPr>
      <w:shd w:val="clear" w:color="auto" w:fill="auto"/>
    </w:tcPr>
  </w:style>
  <w:style w:type="table" w:customStyle="1" w:styleId="TableNoRule6e7bf8f4f-e8cb-4522-b551-4e65303c98a4">
    <w:name w:val="Table NoRule 6_e7bf8f4f-e8cb-4522-b551-4e65303c98a4"/>
    <w:basedOn w:val="TableNoRule5ac646918-9d6d-4daa-b25d-8160a10f63a0"/>
    <w:uiPriority w:val="99"/>
    <w:tblPr>
      <w:tblInd w:w="2390" w:type="dxa"/>
    </w:tblPr>
    <w:tcPr>
      <w:shd w:val="clear" w:color="auto" w:fill="auto"/>
    </w:tcPr>
  </w:style>
  <w:style w:type="table" w:customStyle="1" w:styleId="TableNoRule7">
    <w:name w:val="Table NoRule 7"/>
    <w:basedOn w:val="TableNoRule6e7bf8f4f-e8cb-4522-b551-4e65303c98a4"/>
    <w:uiPriority w:val="99"/>
    <w:tblPr>
      <w:tblInd w:w="2880" w:type="dxa"/>
    </w:tblPr>
    <w:tcPr>
      <w:shd w:val="clear" w:color="auto" w:fill="auto"/>
    </w:tcPr>
  </w:style>
  <w:style w:type="table" w:customStyle="1" w:styleId="NormalTable945c38da-19dc-46cc-927c-d39f6c3fdf38">
    <w:name w:val="Normal Table_945c38da-19dc-46cc-927c-d39f6c3fdf38"/>
    <w:uiPriority w:val="99"/>
    <w:semiHidden/>
    <w:unhideWhenUsed/>
    <w:tblPr>
      <w:tblInd w:w="0" w:type="dxa"/>
      <w:tblCellMar>
        <w:top w:w="0" w:type="dxa"/>
        <w:left w:w="108" w:type="dxa"/>
        <w:bottom w:w="0" w:type="dxa"/>
        <w:right w:w="108" w:type="dxa"/>
      </w:tblCellMar>
    </w:tblPr>
  </w:style>
  <w:style w:type="table" w:customStyle="1" w:styleId="TableNoRule11a0fddb5-e209-4967-9d95-5e0f7dd08b0a">
    <w:name w:val="Table NoRule 1_1a0fddb5-e209-4967-9d95-5e0f7dd08b0a"/>
    <w:basedOn w:val="NormalTable945c38da-19dc-46cc-927c-d39f6c3fdf38"/>
    <w:uiPriority w:val="99"/>
    <w:pPr>
      <w:spacing w:before="0" w:after="0"/>
      <w:jc w:val="left"/>
    </w:pPr>
    <w:tblPr>
      <w:tblCellMar>
        <w:left w:w="0" w:type="dxa"/>
        <w:right w:w="0" w:type="dxa"/>
      </w:tblCellMar>
    </w:tblPr>
    <w:tcPr>
      <w:shd w:val="clear" w:color="auto" w:fill="auto"/>
    </w:tcPr>
  </w:style>
  <w:style w:type="table" w:customStyle="1" w:styleId="TableNoRule28ab7d981-8fe2-4645-8aa3-10a91206635d">
    <w:name w:val="Table NoRule 2_8ab7d981-8fe2-4645-8aa3-10a91206635d"/>
    <w:basedOn w:val="TableNoRule11a0fddb5-e209-4967-9d95-5e0f7dd08b0a"/>
    <w:uiPriority w:val="99"/>
    <w:tblPr>
      <w:tblInd w:w="475" w:type="dxa"/>
    </w:tblPr>
    <w:tcPr>
      <w:shd w:val="clear" w:color="auto" w:fill="auto"/>
    </w:tcPr>
  </w:style>
  <w:style w:type="table" w:customStyle="1" w:styleId="TableNoRule3f9bbcce1-a5d3-4406-a9a7-98a15e8e617e">
    <w:name w:val="Table NoRule 3_f9bbcce1-a5d3-4406-a9a7-98a15e8e617e"/>
    <w:basedOn w:val="TableNoRule28ab7d981-8fe2-4645-8aa3-10a91206635d"/>
    <w:uiPriority w:val="99"/>
    <w:tblPr>
      <w:tblInd w:w="950" w:type="dxa"/>
    </w:tblPr>
    <w:tcPr>
      <w:shd w:val="clear" w:color="auto" w:fill="auto"/>
    </w:tcPr>
  </w:style>
  <w:style w:type="table" w:customStyle="1" w:styleId="TableNoRule4fc6b0548-a877-4e7c-9787-55121e51ee37">
    <w:name w:val="Table NoRule 4_fc6b0548-a877-4e7c-9787-55121e51ee37"/>
    <w:basedOn w:val="TableNoRule3f9bbcce1-a5d3-4406-a9a7-98a15e8e617e"/>
    <w:uiPriority w:val="99"/>
    <w:tblPr>
      <w:tblInd w:w="1440" w:type="dxa"/>
    </w:tblPr>
    <w:tcPr>
      <w:shd w:val="clear" w:color="auto" w:fill="auto"/>
    </w:tcPr>
  </w:style>
  <w:style w:type="table" w:customStyle="1" w:styleId="TableNoRule51dbddbaa-bc9c-4777-b78d-fec1b4ebb485">
    <w:name w:val="Table NoRule 5_1dbddbaa-bc9c-4777-b78d-fec1b4ebb485"/>
    <w:basedOn w:val="TableNoRule4fc6b0548-a877-4e7c-9787-55121e51ee37"/>
    <w:uiPriority w:val="99"/>
    <w:tblPr>
      <w:tblInd w:w="1915" w:type="dxa"/>
    </w:tblPr>
    <w:tcPr>
      <w:shd w:val="clear" w:color="auto" w:fill="auto"/>
    </w:tcPr>
  </w:style>
  <w:style w:type="table" w:customStyle="1" w:styleId="TableNoRule69c507e3e-ce3c-45fc-87f5-eb36fe2eb751">
    <w:name w:val="Table NoRule 6_9c507e3e-ce3c-45fc-87f5-eb36fe2eb751"/>
    <w:basedOn w:val="TableNoRule51dbddbaa-bc9c-4777-b78d-fec1b4ebb485"/>
    <w:uiPriority w:val="99"/>
    <w:tblPr>
      <w:tblInd w:w="2390" w:type="dxa"/>
    </w:tblPr>
    <w:tcPr>
      <w:shd w:val="clear" w:color="auto" w:fill="auto"/>
    </w:tcPr>
  </w:style>
  <w:style w:type="table" w:customStyle="1" w:styleId="TableNoRule7cf9caaa9-da9f-4720-baa4-ba384f25238b">
    <w:name w:val="Table NoRule 7_cf9caaa9-da9f-4720-baa4-ba384f25238b"/>
    <w:basedOn w:val="TableNoRule69c507e3e-ce3c-45fc-87f5-eb36fe2eb751"/>
    <w:uiPriority w:val="99"/>
    <w:tblPr>
      <w:tblInd w:w="2880" w:type="dxa"/>
    </w:tblPr>
    <w:tcPr>
      <w:shd w:val="clear" w:color="auto" w:fill="auto"/>
    </w:tcPr>
  </w:style>
  <w:style w:type="table" w:customStyle="1" w:styleId="TableNoRule8">
    <w:name w:val="Table NoRule 8"/>
    <w:basedOn w:val="TableNoRule7cf9caaa9-da9f-4720-baa4-ba384f25238b"/>
    <w:uiPriority w:val="99"/>
    <w:tblPr>
      <w:tblInd w:w="3355" w:type="dxa"/>
    </w:tblPr>
    <w:tcPr>
      <w:shd w:val="clear" w:color="auto" w:fill="auto"/>
    </w:tcPr>
  </w:style>
  <w:style w:type="table" w:customStyle="1" w:styleId="NormalTable4fe52e96-90e9-4a2d-8162-066f967bebcb">
    <w:name w:val="Normal Table_4fe52e96-90e9-4a2d-8162-066f967bebcb"/>
    <w:uiPriority w:val="99"/>
    <w:semiHidden/>
    <w:unhideWhenUsed/>
    <w:tblPr>
      <w:tblInd w:w="0" w:type="dxa"/>
      <w:tblCellMar>
        <w:top w:w="0" w:type="dxa"/>
        <w:left w:w="108" w:type="dxa"/>
        <w:bottom w:w="0" w:type="dxa"/>
        <w:right w:w="108" w:type="dxa"/>
      </w:tblCellMar>
    </w:tblPr>
  </w:style>
  <w:style w:type="table" w:customStyle="1" w:styleId="TableNoRule153672a44-e00d-489c-afff-62ebe95891aa">
    <w:name w:val="Table NoRule 1_53672a44-e00d-489c-afff-62ebe95891aa"/>
    <w:basedOn w:val="NormalTable4fe52e96-90e9-4a2d-8162-066f967bebcb"/>
    <w:uiPriority w:val="99"/>
    <w:pPr>
      <w:spacing w:before="0" w:after="0"/>
      <w:jc w:val="left"/>
    </w:pPr>
    <w:tblPr>
      <w:tblCellMar>
        <w:left w:w="0" w:type="dxa"/>
        <w:right w:w="0" w:type="dxa"/>
      </w:tblCellMar>
    </w:tblPr>
    <w:tcPr>
      <w:shd w:val="clear" w:color="auto" w:fill="auto"/>
    </w:tcPr>
  </w:style>
  <w:style w:type="table" w:customStyle="1" w:styleId="TableNoRule2edc86ada-7492-40d5-aaef-a65835a31832">
    <w:name w:val="Table NoRule 2_edc86ada-7492-40d5-aaef-a65835a31832"/>
    <w:basedOn w:val="TableNoRule153672a44-e00d-489c-afff-62ebe95891aa"/>
    <w:uiPriority w:val="99"/>
    <w:tblPr>
      <w:tblInd w:w="475" w:type="dxa"/>
    </w:tblPr>
    <w:tcPr>
      <w:shd w:val="clear" w:color="auto" w:fill="auto"/>
    </w:tcPr>
  </w:style>
  <w:style w:type="table" w:customStyle="1" w:styleId="TableNoRule3ac184ea2-fdc2-4e48-967c-198cbf11a30e">
    <w:name w:val="Table NoRule 3_ac184ea2-fdc2-4e48-967c-198cbf11a30e"/>
    <w:basedOn w:val="TableNoRule2edc86ada-7492-40d5-aaef-a65835a31832"/>
    <w:uiPriority w:val="99"/>
    <w:tblPr>
      <w:tblInd w:w="950" w:type="dxa"/>
    </w:tblPr>
    <w:tcPr>
      <w:shd w:val="clear" w:color="auto" w:fill="auto"/>
    </w:tcPr>
  </w:style>
  <w:style w:type="table" w:customStyle="1" w:styleId="TableNoRule47cb5dc26-98d0-4f4d-8c38-09a3e20994a0">
    <w:name w:val="Table NoRule 4_7cb5dc26-98d0-4f4d-8c38-09a3e20994a0"/>
    <w:basedOn w:val="TableNoRule3ac184ea2-fdc2-4e48-967c-198cbf11a30e"/>
    <w:uiPriority w:val="99"/>
    <w:tblPr>
      <w:tblInd w:w="1440" w:type="dxa"/>
    </w:tblPr>
    <w:tcPr>
      <w:shd w:val="clear" w:color="auto" w:fill="auto"/>
    </w:tcPr>
  </w:style>
  <w:style w:type="table" w:customStyle="1" w:styleId="TableNoRule5442c1106-b1d9-4e54-9083-004be81e83c7">
    <w:name w:val="Table NoRule 5_442c1106-b1d9-4e54-9083-004be81e83c7"/>
    <w:basedOn w:val="TableNoRule47cb5dc26-98d0-4f4d-8c38-09a3e20994a0"/>
    <w:uiPriority w:val="99"/>
    <w:tblPr>
      <w:tblInd w:w="1915" w:type="dxa"/>
    </w:tblPr>
    <w:tcPr>
      <w:shd w:val="clear" w:color="auto" w:fill="auto"/>
    </w:tcPr>
  </w:style>
  <w:style w:type="table" w:customStyle="1" w:styleId="TableNoRule6e3084e85-de0b-4df1-841a-b940f2206579">
    <w:name w:val="Table NoRule 6_e3084e85-de0b-4df1-841a-b940f2206579"/>
    <w:basedOn w:val="TableNoRule5442c1106-b1d9-4e54-9083-004be81e83c7"/>
    <w:uiPriority w:val="99"/>
    <w:tblPr>
      <w:tblInd w:w="2390" w:type="dxa"/>
    </w:tblPr>
    <w:tcPr>
      <w:shd w:val="clear" w:color="auto" w:fill="auto"/>
    </w:tcPr>
  </w:style>
  <w:style w:type="table" w:customStyle="1" w:styleId="TableNoRule7e60a4e50-6a6c-4369-a577-5399ffa906e4">
    <w:name w:val="Table NoRule 7_e60a4e50-6a6c-4369-a577-5399ffa906e4"/>
    <w:basedOn w:val="TableNoRule6e3084e85-de0b-4df1-841a-b940f2206579"/>
    <w:uiPriority w:val="99"/>
    <w:tblPr>
      <w:tblInd w:w="2880" w:type="dxa"/>
    </w:tblPr>
    <w:tcPr>
      <w:shd w:val="clear" w:color="auto" w:fill="auto"/>
    </w:tcPr>
  </w:style>
  <w:style w:type="table" w:customStyle="1" w:styleId="TableNoRule8c8d2204d-3de4-4354-87fa-55a6ed92bfcd">
    <w:name w:val="Table NoRule 8_c8d2204d-3de4-4354-87fa-55a6ed92bfcd"/>
    <w:basedOn w:val="TableNoRule7e60a4e50-6a6c-4369-a577-5399ffa906e4"/>
    <w:uiPriority w:val="99"/>
    <w:tblPr>
      <w:tblInd w:w="3355" w:type="dxa"/>
    </w:tblPr>
    <w:tcPr>
      <w:shd w:val="clear" w:color="auto" w:fill="auto"/>
    </w:tcPr>
  </w:style>
  <w:style w:type="table" w:customStyle="1" w:styleId="TableNoRule9">
    <w:name w:val="Table NoRule 9"/>
    <w:basedOn w:val="TableNoRule8c8d2204d-3de4-4354-87fa-55a6ed92bfcd"/>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Garrett</dc:creator>
  <cp:lastModifiedBy>Mike Garrett</cp:lastModifiedBy>
  <cp:revision>2</cp:revision>
  <dcterms:created xsi:type="dcterms:W3CDTF">2025-06-17T18:15:00Z</dcterms:created>
  <dcterms:modified xsi:type="dcterms:W3CDTF">2025-06-17T18:15:00Z</dcterms:modified>
</cp:coreProperties>
</file>