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AD02" w14:textId="64FCF873" w:rsidR="000A417B" w:rsidRDefault="000A417B" w:rsidP="000A417B">
      <w:pPr>
        <w:spacing w:line="240" w:lineRule="auto"/>
        <w:jc w:val="both"/>
        <w:rPr>
          <w:rFonts w:ascii="Arial Narrow" w:hAnsi="Arial Narrow"/>
          <w:sz w:val="24"/>
          <w:szCs w:val="24"/>
        </w:rPr>
      </w:pPr>
      <w:r>
        <w:rPr>
          <w:rFonts w:ascii="Arial Narrow" w:hAnsi="Arial Narrow"/>
          <w:b/>
          <w:bCs/>
          <w:sz w:val="24"/>
          <w:szCs w:val="24"/>
        </w:rPr>
        <w:t xml:space="preserve">BEING </w:t>
      </w:r>
      <w:r>
        <w:rPr>
          <w:rFonts w:ascii="Arial Narrow" w:hAnsi="Arial Narrow"/>
          <w:sz w:val="24"/>
          <w:szCs w:val="24"/>
        </w:rPr>
        <w:t xml:space="preserve">all of that certain tract or parcel of land situated in the </w:t>
      </w:r>
      <w:r w:rsidR="002A4CE0">
        <w:rPr>
          <w:rFonts w:ascii="Arial Narrow" w:hAnsi="Arial Narrow"/>
          <w:sz w:val="24"/>
          <w:szCs w:val="24"/>
        </w:rPr>
        <w:t>J.W. Parks</w:t>
      </w:r>
      <w:r>
        <w:rPr>
          <w:rFonts w:ascii="Arial Narrow" w:hAnsi="Arial Narrow"/>
          <w:sz w:val="24"/>
          <w:szCs w:val="24"/>
        </w:rPr>
        <w:t xml:space="preserve"> Survey, Abstract No. </w:t>
      </w:r>
      <w:r w:rsidR="002A4CE0">
        <w:rPr>
          <w:rFonts w:ascii="Arial Narrow" w:hAnsi="Arial Narrow"/>
          <w:sz w:val="24"/>
          <w:szCs w:val="24"/>
        </w:rPr>
        <w:t>739 &amp; M</w:t>
      </w:r>
      <w:r w:rsidR="001F1905">
        <w:rPr>
          <w:rFonts w:ascii="Arial Narrow" w:hAnsi="Arial Narrow"/>
          <w:sz w:val="24"/>
          <w:szCs w:val="24"/>
        </w:rPr>
        <w:t xml:space="preserve">atthias </w:t>
      </w:r>
      <w:r w:rsidR="002A4CE0">
        <w:rPr>
          <w:rFonts w:ascii="Arial Narrow" w:hAnsi="Arial Narrow"/>
          <w:sz w:val="24"/>
          <w:szCs w:val="24"/>
        </w:rPr>
        <w:t>Hilburn Survey, Abstract No. 422</w:t>
      </w:r>
      <w:r>
        <w:rPr>
          <w:rFonts w:ascii="Arial Narrow" w:hAnsi="Arial Narrow"/>
          <w:sz w:val="24"/>
          <w:szCs w:val="24"/>
        </w:rPr>
        <w:t xml:space="preserve">, </w:t>
      </w:r>
      <w:r w:rsidR="002A4CE0">
        <w:rPr>
          <w:rFonts w:ascii="Arial Narrow" w:hAnsi="Arial Narrow"/>
          <w:sz w:val="24"/>
          <w:szCs w:val="24"/>
        </w:rPr>
        <w:t>Lamar</w:t>
      </w:r>
      <w:r>
        <w:rPr>
          <w:rFonts w:ascii="Arial Narrow" w:hAnsi="Arial Narrow"/>
          <w:sz w:val="24"/>
          <w:szCs w:val="24"/>
        </w:rPr>
        <w:t xml:space="preserve"> County, Texas, </w:t>
      </w:r>
      <w:r w:rsidR="005A50DD">
        <w:rPr>
          <w:rFonts w:ascii="Arial Narrow" w:hAnsi="Arial Narrow"/>
          <w:sz w:val="24"/>
          <w:szCs w:val="24"/>
        </w:rPr>
        <w:t>and being</w:t>
      </w:r>
      <w:r w:rsidR="002A4CE0">
        <w:rPr>
          <w:rFonts w:ascii="Arial Narrow" w:hAnsi="Arial Narrow"/>
          <w:sz w:val="24"/>
          <w:szCs w:val="24"/>
        </w:rPr>
        <w:t xml:space="preserve"> the remaining portion of a </w:t>
      </w:r>
      <w:r w:rsidR="00B82A71">
        <w:rPr>
          <w:rFonts w:ascii="Arial Narrow" w:hAnsi="Arial Narrow"/>
          <w:sz w:val="24"/>
          <w:szCs w:val="24"/>
        </w:rPr>
        <w:t xml:space="preserve">called </w:t>
      </w:r>
      <w:r w:rsidR="002A4CE0">
        <w:rPr>
          <w:rFonts w:ascii="Arial Narrow" w:hAnsi="Arial Narrow"/>
          <w:sz w:val="24"/>
          <w:szCs w:val="24"/>
        </w:rPr>
        <w:t>178.62 acre tract of land described in the deed to Jean Jobes, Trustee of the J.A. Jobes Revocable Living Trust, Dated September 27, 2005, recorded in Instrument No. 153647-2018, Official Records, Lamar County, Texas</w:t>
      </w:r>
      <w:r>
        <w:rPr>
          <w:rFonts w:ascii="Arial Narrow" w:hAnsi="Arial Narrow"/>
          <w:sz w:val="24"/>
          <w:szCs w:val="24"/>
        </w:rPr>
        <w:t>, and being more particularly described as follows:</w:t>
      </w:r>
    </w:p>
    <w:p w14:paraId="263FAB5C" w14:textId="1B446F80" w:rsidR="000A417B" w:rsidRPr="002A4CE0" w:rsidRDefault="000A417B" w:rsidP="000A417B">
      <w:pPr>
        <w:spacing w:line="240" w:lineRule="auto"/>
        <w:jc w:val="both"/>
        <w:rPr>
          <w:rFonts w:ascii="Arial Narrow" w:hAnsi="Arial Narrow"/>
          <w:sz w:val="24"/>
          <w:szCs w:val="24"/>
        </w:rPr>
      </w:pPr>
      <w:r w:rsidRPr="001F570A">
        <w:rPr>
          <w:rFonts w:ascii="Arial Narrow" w:hAnsi="Arial Narrow"/>
          <w:b/>
          <w:bCs/>
          <w:sz w:val="24"/>
          <w:szCs w:val="24"/>
        </w:rPr>
        <w:t>BEGINNING</w:t>
      </w:r>
      <w:r w:rsidR="00B82A71">
        <w:rPr>
          <w:rFonts w:ascii="Arial Narrow" w:hAnsi="Arial Narrow"/>
          <w:b/>
          <w:bCs/>
          <w:sz w:val="24"/>
          <w:szCs w:val="24"/>
        </w:rPr>
        <w:t xml:space="preserve"> </w:t>
      </w:r>
      <w:r w:rsidR="002A4CE0">
        <w:rPr>
          <w:rFonts w:ascii="Arial Narrow" w:hAnsi="Arial Narrow"/>
          <w:sz w:val="24"/>
          <w:szCs w:val="24"/>
        </w:rPr>
        <w:t xml:space="preserve">at a 1/2-inch iron rod found for the southwest corner of said 178.62 acre tract, common to the northwest corner of a called 81.891 acre tract of land described in the deed to Chad Everett Davidson and Jennifer </w:t>
      </w:r>
      <w:r w:rsidR="001F5456">
        <w:rPr>
          <w:rFonts w:ascii="Arial Narrow" w:hAnsi="Arial Narrow"/>
          <w:sz w:val="24"/>
          <w:szCs w:val="24"/>
        </w:rPr>
        <w:t xml:space="preserve">Michele </w:t>
      </w:r>
      <w:r w:rsidR="002A4CE0">
        <w:rPr>
          <w:rFonts w:ascii="Arial Narrow" w:hAnsi="Arial Narrow"/>
          <w:sz w:val="24"/>
          <w:szCs w:val="24"/>
        </w:rPr>
        <w:t>Davidson, Trustees of the Davidson Revocable Trust, recorded in Instrument No. 219934-2025, said Official Records, and common to the northeast corner of a called 2.104 acre tract of land described in the deed to the State of Texas, recorded in Volume 436, Page 285, Deed Records</w:t>
      </w:r>
      <w:r w:rsidR="00673BEB">
        <w:rPr>
          <w:rFonts w:ascii="Arial Narrow" w:hAnsi="Arial Narrow"/>
          <w:sz w:val="24"/>
          <w:szCs w:val="24"/>
        </w:rPr>
        <w:t>, Lamar County, Texas</w:t>
      </w:r>
      <w:r w:rsidR="002A4CE0">
        <w:rPr>
          <w:rFonts w:ascii="Arial Narrow" w:hAnsi="Arial Narrow"/>
          <w:sz w:val="24"/>
          <w:szCs w:val="24"/>
        </w:rPr>
        <w:t xml:space="preserve">, and common to the southeast corner of a called 2.111 acre tract of land described in the deed to the State of Texas, recorded in Volume 436, Page 279, said Deed Records, and on the easterly right-of-way line of Farm to Market Road </w:t>
      </w:r>
      <w:r w:rsidR="00D62BEE">
        <w:rPr>
          <w:rFonts w:ascii="Arial Narrow" w:hAnsi="Arial Narrow"/>
          <w:sz w:val="24"/>
          <w:szCs w:val="24"/>
        </w:rPr>
        <w:t xml:space="preserve">2675; </w:t>
      </w:r>
    </w:p>
    <w:p w14:paraId="1662D866" w14:textId="25AAF4C7" w:rsidR="005A50DD" w:rsidRDefault="000A417B" w:rsidP="000A417B">
      <w:pPr>
        <w:spacing w:line="240" w:lineRule="auto"/>
        <w:jc w:val="both"/>
        <w:rPr>
          <w:rFonts w:ascii="Arial Narrow" w:hAnsi="Arial Narrow"/>
          <w:sz w:val="24"/>
          <w:szCs w:val="24"/>
        </w:rPr>
      </w:pPr>
      <w:r>
        <w:rPr>
          <w:rFonts w:ascii="Arial Narrow" w:hAnsi="Arial Narrow"/>
          <w:b/>
          <w:bCs/>
          <w:sz w:val="24"/>
          <w:szCs w:val="24"/>
        </w:rPr>
        <w:t>THENCE</w:t>
      </w:r>
      <w:r>
        <w:rPr>
          <w:rFonts w:ascii="Arial Narrow" w:hAnsi="Arial Narrow"/>
          <w:sz w:val="24"/>
          <w:szCs w:val="24"/>
        </w:rPr>
        <w:t xml:space="preserve"> </w:t>
      </w:r>
      <w:r w:rsidR="00D62BEE">
        <w:rPr>
          <w:rFonts w:ascii="Arial Narrow" w:hAnsi="Arial Narrow"/>
          <w:sz w:val="24"/>
          <w:szCs w:val="24"/>
        </w:rPr>
        <w:t xml:space="preserve">North 11°40’42” West, with the westerly line of said 178.62 acre tract, and </w:t>
      </w:r>
      <w:r w:rsidR="00673BEB">
        <w:rPr>
          <w:rFonts w:ascii="Arial Narrow" w:hAnsi="Arial Narrow"/>
          <w:sz w:val="24"/>
          <w:szCs w:val="24"/>
        </w:rPr>
        <w:t>with</w:t>
      </w:r>
      <w:r w:rsidR="00D62BEE">
        <w:rPr>
          <w:rFonts w:ascii="Arial Narrow" w:hAnsi="Arial Narrow"/>
          <w:sz w:val="24"/>
          <w:szCs w:val="24"/>
        </w:rPr>
        <w:t xml:space="preserve"> the easterly line of said 2.111 acre tract, and with the easterly right-of-way line of said Farm to Market Road 2675, a distance of 1822.00 feet to a 1/2-inch iron rod with a plastic cap stamped “PRESTON TRAIL LAND SURVEYING RPLS 6585” (Hereinafter referred to as Capped Iron Rod) set for the western-most northwest corner of said 178.62 acre tract, common to the northeast corner of said 2.111 acre tract, and on the southerly line of a called 9.753 acre tract of land described in the deed to the State of Texas, recorded in Volume 331, Page 546, said Deed Records, and at the intersection of the easterly right-of-way line of said Farm to Market Road 2675 and the southerly right-of-way line of Farm to Market Road 137;</w:t>
      </w:r>
    </w:p>
    <w:p w14:paraId="01247400" w14:textId="2120039B" w:rsidR="009E1591" w:rsidRDefault="009E1591" w:rsidP="000A417B">
      <w:pPr>
        <w:spacing w:line="240" w:lineRule="auto"/>
        <w:jc w:val="both"/>
        <w:rPr>
          <w:rFonts w:ascii="Arial Narrow" w:hAnsi="Arial Narrow"/>
          <w:sz w:val="24"/>
          <w:szCs w:val="24"/>
        </w:rPr>
      </w:pPr>
      <w:r>
        <w:rPr>
          <w:rFonts w:ascii="Arial Narrow" w:hAnsi="Arial Narrow"/>
          <w:b/>
          <w:bCs/>
          <w:sz w:val="24"/>
          <w:szCs w:val="24"/>
        </w:rPr>
        <w:t>THENCE</w:t>
      </w:r>
      <w:r>
        <w:rPr>
          <w:rFonts w:ascii="Arial Narrow" w:hAnsi="Arial Narrow"/>
          <w:sz w:val="24"/>
          <w:szCs w:val="24"/>
        </w:rPr>
        <w:t xml:space="preserve"> </w:t>
      </w:r>
      <w:r w:rsidR="00D62BEE">
        <w:rPr>
          <w:rFonts w:ascii="Arial Narrow" w:hAnsi="Arial Narrow"/>
          <w:sz w:val="24"/>
          <w:szCs w:val="24"/>
        </w:rPr>
        <w:t xml:space="preserve">in an easterly direction, with the common line between said </w:t>
      </w:r>
      <w:proofErr w:type="gramStart"/>
      <w:r w:rsidR="00D62BEE">
        <w:rPr>
          <w:rFonts w:ascii="Arial Narrow" w:hAnsi="Arial Narrow"/>
          <w:sz w:val="24"/>
          <w:szCs w:val="24"/>
        </w:rPr>
        <w:t>178.62 acre</w:t>
      </w:r>
      <w:proofErr w:type="gramEnd"/>
      <w:r w:rsidR="00D62BEE">
        <w:rPr>
          <w:rFonts w:ascii="Arial Narrow" w:hAnsi="Arial Narrow"/>
          <w:sz w:val="24"/>
          <w:szCs w:val="24"/>
        </w:rPr>
        <w:t xml:space="preserve"> tract and said </w:t>
      </w:r>
      <w:proofErr w:type="gramStart"/>
      <w:r w:rsidR="00D62BEE">
        <w:rPr>
          <w:rFonts w:ascii="Arial Narrow" w:hAnsi="Arial Narrow"/>
          <w:sz w:val="24"/>
          <w:szCs w:val="24"/>
        </w:rPr>
        <w:t>9.753 acre</w:t>
      </w:r>
      <w:proofErr w:type="gramEnd"/>
      <w:r w:rsidR="00D62BEE">
        <w:rPr>
          <w:rFonts w:ascii="Arial Narrow" w:hAnsi="Arial Narrow"/>
          <w:sz w:val="24"/>
          <w:szCs w:val="24"/>
        </w:rPr>
        <w:t xml:space="preserve"> tract, and with the southerly right-of-way line of said Farm to Market Road 137, the following Seven (7) courses:</w:t>
      </w:r>
    </w:p>
    <w:p w14:paraId="307145A8" w14:textId="6A9F0BD1" w:rsidR="00D62BEE" w:rsidRDefault="00D62BEE"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North 73°55’17” East, </w:t>
      </w:r>
      <w:proofErr w:type="gramStart"/>
      <w:r>
        <w:rPr>
          <w:rFonts w:ascii="Arial Narrow" w:hAnsi="Arial Narrow"/>
          <w:sz w:val="24"/>
          <w:szCs w:val="24"/>
        </w:rPr>
        <w:t>a distance of 179.42</w:t>
      </w:r>
      <w:proofErr w:type="gramEnd"/>
      <w:r>
        <w:rPr>
          <w:rFonts w:ascii="Arial Narrow" w:hAnsi="Arial Narrow"/>
          <w:sz w:val="24"/>
          <w:szCs w:val="24"/>
        </w:rPr>
        <w:t xml:space="preserve"> feet to a Capped Iron Rod set for the northern-most northwest corner of said </w:t>
      </w:r>
      <w:proofErr w:type="gramStart"/>
      <w:r>
        <w:rPr>
          <w:rFonts w:ascii="Arial Narrow" w:hAnsi="Arial Narrow"/>
          <w:sz w:val="24"/>
          <w:szCs w:val="24"/>
        </w:rPr>
        <w:t>178.62 acre</w:t>
      </w:r>
      <w:proofErr w:type="gramEnd"/>
      <w:r>
        <w:rPr>
          <w:rFonts w:ascii="Arial Narrow" w:hAnsi="Arial Narrow"/>
          <w:sz w:val="24"/>
          <w:szCs w:val="24"/>
        </w:rPr>
        <w:t xml:space="preserve"> </w:t>
      </w:r>
      <w:proofErr w:type="gramStart"/>
      <w:r>
        <w:rPr>
          <w:rFonts w:ascii="Arial Narrow" w:hAnsi="Arial Narrow"/>
          <w:sz w:val="24"/>
          <w:szCs w:val="24"/>
        </w:rPr>
        <w:t>tract;</w:t>
      </w:r>
      <w:proofErr w:type="gramEnd"/>
      <w:r>
        <w:rPr>
          <w:rFonts w:ascii="Arial Narrow" w:hAnsi="Arial Narrow"/>
          <w:sz w:val="24"/>
          <w:szCs w:val="24"/>
        </w:rPr>
        <w:t xml:space="preserve"> </w:t>
      </w:r>
    </w:p>
    <w:p w14:paraId="60656990" w14:textId="79DF21B2" w:rsidR="00D62BEE" w:rsidRDefault="00D62BEE"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South 89°41’06” East, </w:t>
      </w:r>
      <w:proofErr w:type="gramStart"/>
      <w:r>
        <w:rPr>
          <w:rFonts w:ascii="Arial Narrow" w:hAnsi="Arial Narrow"/>
          <w:sz w:val="24"/>
          <w:szCs w:val="24"/>
        </w:rPr>
        <w:t>a distance of 2838.00</w:t>
      </w:r>
      <w:proofErr w:type="gramEnd"/>
      <w:r>
        <w:rPr>
          <w:rFonts w:ascii="Arial Narrow" w:hAnsi="Arial Narrow"/>
          <w:sz w:val="24"/>
          <w:szCs w:val="24"/>
        </w:rPr>
        <w:t xml:space="preserve"> feet to a Capped Iron Rod set for the beginning of a curve to the right having a delta angle of 49°05’00”, a radius of 674.13 feet and a chord bearing and distance of South 65°13’36” East, 560.00 </w:t>
      </w:r>
      <w:proofErr w:type="gramStart"/>
      <w:r>
        <w:rPr>
          <w:rFonts w:ascii="Arial Narrow" w:hAnsi="Arial Narrow"/>
          <w:sz w:val="24"/>
          <w:szCs w:val="24"/>
        </w:rPr>
        <w:t>feet;</w:t>
      </w:r>
      <w:proofErr w:type="gramEnd"/>
      <w:r>
        <w:rPr>
          <w:rFonts w:ascii="Arial Narrow" w:hAnsi="Arial Narrow"/>
          <w:sz w:val="24"/>
          <w:szCs w:val="24"/>
        </w:rPr>
        <w:t xml:space="preserve"> </w:t>
      </w:r>
    </w:p>
    <w:p w14:paraId="4A6583BE" w14:textId="10560572" w:rsidR="00D62BEE" w:rsidRDefault="00D62BEE"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With said curve to the right, an arc distance of 577.50 feet to a Capped Iron Rod set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7316588A" w14:textId="35F6C57D" w:rsidR="00D62BEE" w:rsidRDefault="00D62BEE"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South 40°</w:t>
      </w:r>
      <w:r w:rsidR="00513EA0">
        <w:rPr>
          <w:rFonts w:ascii="Arial Narrow" w:hAnsi="Arial Narrow"/>
          <w:sz w:val="24"/>
          <w:szCs w:val="24"/>
        </w:rPr>
        <w:t xml:space="preserve">41’06” East, </w:t>
      </w:r>
      <w:proofErr w:type="gramStart"/>
      <w:r w:rsidR="00513EA0">
        <w:rPr>
          <w:rFonts w:ascii="Arial Narrow" w:hAnsi="Arial Narrow"/>
          <w:sz w:val="24"/>
          <w:szCs w:val="24"/>
        </w:rPr>
        <w:t>a distance of 155.00</w:t>
      </w:r>
      <w:proofErr w:type="gramEnd"/>
      <w:r w:rsidR="00513EA0">
        <w:rPr>
          <w:rFonts w:ascii="Arial Narrow" w:hAnsi="Arial Narrow"/>
          <w:sz w:val="24"/>
          <w:szCs w:val="24"/>
        </w:rPr>
        <w:t xml:space="preserve"> feet to a TXDOT concrete right-of-way monument found for </w:t>
      </w:r>
      <w:proofErr w:type="gramStart"/>
      <w:r w:rsidR="00513EA0">
        <w:rPr>
          <w:rFonts w:ascii="Arial Narrow" w:hAnsi="Arial Narrow"/>
          <w:sz w:val="24"/>
          <w:szCs w:val="24"/>
        </w:rPr>
        <w:t>corner;</w:t>
      </w:r>
      <w:proofErr w:type="gramEnd"/>
      <w:r w:rsidR="00513EA0">
        <w:rPr>
          <w:rFonts w:ascii="Arial Narrow" w:hAnsi="Arial Narrow"/>
          <w:sz w:val="24"/>
          <w:szCs w:val="24"/>
        </w:rPr>
        <w:t xml:space="preserve"> </w:t>
      </w:r>
    </w:p>
    <w:p w14:paraId="0F953871" w14:textId="3C36EA25" w:rsidR="00513EA0" w:rsidRDefault="00513EA0"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South 33°53’04” East, </w:t>
      </w:r>
      <w:proofErr w:type="gramStart"/>
      <w:r>
        <w:rPr>
          <w:rFonts w:ascii="Arial Narrow" w:hAnsi="Arial Narrow"/>
          <w:sz w:val="24"/>
          <w:szCs w:val="24"/>
        </w:rPr>
        <w:t>a distance of 166.31</w:t>
      </w:r>
      <w:proofErr w:type="gramEnd"/>
      <w:r>
        <w:rPr>
          <w:rFonts w:ascii="Arial Narrow" w:hAnsi="Arial Narrow"/>
          <w:sz w:val="24"/>
          <w:szCs w:val="24"/>
        </w:rPr>
        <w:t xml:space="preserve"> feet to a TXDOT concrete right-of-way monument found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3BB07B50" w14:textId="1E8F607B" w:rsidR="00513EA0" w:rsidRDefault="00513EA0"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South 40°19’29” East, </w:t>
      </w:r>
      <w:proofErr w:type="gramStart"/>
      <w:r>
        <w:rPr>
          <w:rFonts w:ascii="Arial Narrow" w:hAnsi="Arial Narrow"/>
          <w:sz w:val="24"/>
          <w:szCs w:val="24"/>
        </w:rPr>
        <w:t>a distance of 363.83</w:t>
      </w:r>
      <w:proofErr w:type="gramEnd"/>
      <w:r>
        <w:rPr>
          <w:rFonts w:ascii="Arial Narrow" w:hAnsi="Arial Narrow"/>
          <w:sz w:val="24"/>
          <w:szCs w:val="24"/>
        </w:rPr>
        <w:t xml:space="preserve"> feet to a Capped Iron Rod set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1078872F" w14:textId="17734C15" w:rsidR="00513EA0" w:rsidRPr="00D62BEE" w:rsidRDefault="00513EA0" w:rsidP="00D62BEE">
      <w:pPr>
        <w:pStyle w:val="ListParagraph"/>
        <w:numPr>
          <w:ilvl w:val="0"/>
          <w:numId w:val="11"/>
        </w:numPr>
        <w:spacing w:line="240" w:lineRule="auto"/>
        <w:jc w:val="both"/>
        <w:rPr>
          <w:rFonts w:ascii="Arial Narrow" w:hAnsi="Arial Narrow"/>
          <w:sz w:val="24"/>
          <w:szCs w:val="24"/>
        </w:rPr>
      </w:pPr>
      <w:r>
        <w:rPr>
          <w:rFonts w:ascii="Arial Narrow" w:hAnsi="Arial Narrow"/>
          <w:sz w:val="24"/>
          <w:szCs w:val="24"/>
        </w:rPr>
        <w:t xml:space="preserve">North 89°14’54” East, passing </w:t>
      </w:r>
      <w:proofErr w:type="spellStart"/>
      <w:r>
        <w:rPr>
          <w:rFonts w:ascii="Arial Narrow" w:hAnsi="Arial Narrow"/>
          <w:sz w:val="24"/>
          <w:szCs w:val="24"/>
        </w:rPr>
        <w:t>en</w:t>
      </w:r>
      <w:proofErr w:type="spellEnd"/>
      <w:r>
        <w:rPr>
          <w:rFonts w:ascii="Arial Narrow" w:hAnsi="Arial Narrow"/>
          <w:sz w:val="24"/>
          <w:szCs w:val="24"/>
        </w:rPr>
        <w:t xml:space="preserve"> route at a distance of 806.05 feet a Capped Iron Rod set for witness and continuing on said course a total distance of 856.05 feet to the northeast corner of the herein described tract of land, common to the northwest corner of a called 22.510 acre tract of land described </w:t>
      </w:r>
      <w:r w:rsidR="00673BEB">
        <w:rPr>
          <w:rFonts w:ascii="Arial Narrow" w:hAnsi="Arial Narrow"/>
          <w:sz w:val="24"/>
          <w:szCs w:val="24"/>
        </w:rPr>
        <w:t xml:space="preserve">as Tract Two </w:t>
      </w:r>
      <w:r>
        <w:rPr>
          <w:rFonts w:ascii="Arial Narrow" w:hAnsi="Arial Narrow"/>
          <w:sz w:val="24"/>
          <w:szCs w:val="24"/>
        </w:rPr>
        <w:t xml:space="preserve">in the deed to Gary Fowler and wife, Arlene Fowler, recorded in Instrument No. 207113-2023, said Official Records, said point falls in the centerline of a Creek; </w:t>
      </w:r>
    </w:p>
    <w:p w14:paraId="5A31779A" w14:textId="4B1E9CE4" w:rsidR="00744BAF" w:rsidRDefault="009E1591" w:rsidP="002A4CE0">
      <w:pPr>
        <w:spacing w:line="240" w:lineRule="auto"/>
        <w:jc w:val="both"/>
        <w:rPr>
          <w:rFonts w:ascii="Arial Narrow" w:hAnsi="Arial Narrow"/>
          <w:sz w:val="24"/>
          <w:szCs w:val="24"/>
        </w:rPr>
      </w:pPr>
      <w:r>
        <w:rPr>
          <w:rFonts w:ascii="Arial Narrow" w:hAnsi="Arial Narrow"/>
          <w:b/>
          <w:bCs/>
          <w:sz w:val="24"/>
          <w:szCs w:val="24"/>
        </w:rPr>
        <w:t>THENCE</w:t>
      </w:r>
      <w:r>
        <w:rPr>
          <w:rFonts w:ascii="Arial Narrow" w:hAnsi="Arial Narrow"/>
          <w:sz w:val="24"/>
          <w:szCs w:val="24"/>
        </w:rPr>
        <w:t xml:space="preserve"> </w:t>
      </w:r>
      <w:r w:rsidR="00513EA0">
        <w:rPr>
          <w:rFonts w:ascii="Arial Narrow" w:hAnsi="Arial Narrow"/>
          <w:sz w:val="24"/>
          <w:szCs w:val="24"/>
        </w:rPr>
        <w:t xml:space="preserve">in a southerly direction, crossing said </w:t>
      </w:r>
      <w:proofErr w:type="gramStart"/>
      <w:r w:rsidR="00513EA0">
        <w:rPr>
          <w:rFonts w:ascii="Arial Narrow" w:hAnsi="Arial Narrow"/>
          <w:sz w:val="24"/>
          <w:szCs w:val="24"/>
        </w:rPr>
        <w:t>178.42 acre</w:t>
      </w:r>
      <w:proofErr w:type="gramEnd"/>
      <w:r w:rsidR="00513EA0">
        <w:rPr>
          <w:rFonts w:ascii="Arial Narrow" w:hAnsi="Arial Narrow"/>
          <w:sz w:val="24"/>
          <w:szCs w:val="24"/>
        </w:rPr>
        <w:t xml:space="preserve"> tract with the westerly line of said </w:t>
      </w:r>
      <w:proofErr w:type="gramStart"/>
      <w:r w:rsidR="00513EA0">
        <w:rPr>
          <w:rFonts w:ascii="Arial Narrow" w:hAnsi="Arial Narrow"/>
          <w:sz w:val="24"/>
          <w:szCs w:val="24"/>
        </w:rPr>
        <w:t>22.510 acre</w:t>
      </w:r>
      <w:proofErr w:type="gramEnd"/>
      <w:r w:rsidR="00513EA0">
        <w:rPr>
          <w:rFonts w:ascii="Arial Narrow" w:hAnsi="Arial Narrow"/>
          <w:sz w:val="24"/>
          <w:szCs w:val="24"/>
        </w:rPr>
        <w:t xml:space="preserve"> tract, and with the centerline of said creek, the following Six (6) courses:</w:t>
      </w:r>
    </w:p>
    <w:p w14:paraId="6D244C02" w14:textId="33A2561C" w:rsid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t xml:space="preserve">South 02°08’15” West, </w:t>
      </w:r>
      <w:proofErr w:type="gramStart"/>
      <w:r>
        <w:rPr>
          <w:rFonts w:ascii="Arial Narrow" w:hAnsi="Arial Narrow"/>
          <w:sz w:val="24"/>
          <w:szCs w:val="24"/>
        </w:rPr>
        <w:t>a distance of 151.63</w:t>
      </w:r>
      <w:proofErr w:type="gramEnd"/>
      <w:r>
        <w:rPr>
          <w:rFonts w:ascii="Arial Narrow" w:hAnsi="Arial Narrow"/>
          <w:sz w:val="24"/>
          <w:szCs w:val="24"/>
        </w:rPr>
        <w:t xml:space="preserve"> feet to a point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04E3534F" w14:textId="5D024253" w:rsid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lastRenderedPageBreak/>
        <w:t xml:space="preserve">South 11°45’59” West, </w:t>
      </w:r>
      <w:proofErr w:type="gramStart"/>
      <w:r>
        <w:rPr>
          <w:rFonts w:ascii="Arial Narrow" w:hAnsi="Arial Narrow"/>
          <w:sz w:val="24"/>
          <w:szCs w:val="24"/>
        </w:rPr>
        <w:t>a distance of 138.29</w:t>
      </w:r>
      <w:proofErr w:type="gramEnd"/>
      <w:r>
        <w:rPr>
          <w:rFonts w:ascii="Arial Narrow" w:hAnsi="Arial Narrow"/>
          <w:sz w:val="24"/>
          <w:szCs w:val="24"/>
        </w:rPr>
        <w:t xml:space="preserve"> feet to a point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25A6A2B4" w14:textId="1F961553" w:rsid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t xml:space="preserve">South 20°03’29” West, </w:t>
      </w:r>
      <w:proofErr w:type="gramStart"/>
      <w:r>
        <w:rPr>
          <w:rFonts w:ascii="Arial Narrow" w:hAnsi="Arial Narrow"/>
          <w:sz w:val="24"/>
          <w:szCs w:val="24"/>
        </w:rPr>
        <w:t>a distance of 150.63</w:t>
      </w:r>
      <w:proofErr w:type="gramEnd"/>
      <w:r>
        <w:rPr>
          <w:rFonts w:ascii="Arial Narrow" w:hAnsi="Arial Narrow"/>
          <w:sz w:val="24"/>
          <w:szCs w:val="24"/>
        </w:rPr>
        <w:t xml:space="preserve"> feet to a point for </w:t>
      </w:r>
      <w:proofErr w:type="gramStart"/>
      <w:r>
        <w:rPr>
          <w:rFonts w:ascii="Arial Narrow" w:hAnsi="Arial Narrow"/>
          <w:sz w:val="24"/>
          <w:szCs w:val="24"/>
        </w:rPr>
        <w:t>corner;</w:t>
      </w:r>
      <w:proofErr w:type="gramEnd"/>
    </w:p>
    <w:p w14:paraId="78E64B93" w14:textId="23D85EA5" w:rsid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t xml:space="preserve">South 03°08’05” West, </w:t>
      </w:r>
      <w:proofErr w:type="gramStart"/>
      <w:r>
        <w:rPr>
          <w:rFonts w:ascii="Arial Narrow" w:hAnsi="Arial Narrow"/>
          <w:sz w:val="24"/>
          <w:szCs w:val="24"/>
        </w:rPr>
        <w:t>a distance of 112.17</w:t>
      </w:r>
      <w:proofErr w:type="gramEnd"/>
      <w:r>
        <w:rPr>
          <w:rFonts w:ascii="Arial Narrow" w:hAnsi="Arial Narrow"/>
          <w:sz w:val="24"/>
          <w:szCs w:val="24"/>
        </w:rPr>
        <w:t xml:space="preserve"> feet to a point for </w:t>
      </w:r>
      <w:proofErr w:type="gramStart"/>
      <w:r>
        <w:rPr>
          <w:rFonts w:ascii="Arial Narrow" w:hAnsi="Arial Narrow"/>
          <w:sz w:val="24"/>
          <w:szCs w:val="24"/>
        </w:rPr>
        <w:t>corner;</w:t>
      </w:r>
      <w:proofErr w:type="gramEnd"/>
    </w:p>
    <w:p w14:paraId="0EE84AF9" w14:textId="12B3CEFD" w:rsid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t xml:space="preserve">South 01°29’24” West, </w:t>
      </w:r>
      <w:proofErr w:type="gramStart"/>
      <w:r>
        <w:rPr>
          <w:rFonts w:ascii="Arial Narrow" w:hAnsi="Arial Narrow"/>
          <w:sz w:val="24"/>
          <w:szCs w:val="24"/>
        </w:rPr>
        <w:t>a distance of 92.93</w:t>
      </w:r>
      <w:proofErr w:type="gramEnd"/>
      <w:r>
        <w:rPr>
          <w:rFonts w:ascii="Arial Narrow" w:hAnsi="Arial Narrow"/>
          <w:sz w:val="24"/>
          <w:szCs w:val="24"/>
        </w:rPr>
        <w:t xml:space="preserve"> feet to a point for </w:t>
      </w:r>
      <w:proofErr w:type="gramStart"/>
      <w:r>
        <w:rPr>
          <w:rFonts w:ascii="Arial Narrow" w:hAnsi="Arial Narrow"/>
          <w:sz w:val="24"/>
          <w:szCs w:val="24"/>
        </w:rPr>
        <w:t>corner;</w:t>
      </w:r>
      <w:proofErr w:type="gramEnd"/>
      <w:r>
        <w:rPr>
          <w:rFonts w:ascii="Arial Narrow" w:hAnsi="Arial Narrow"/>
          <w:sz w:val="24"/>
          <w:szCs w:val="24"/>
        </w:rPr>
        <w:t xml:space="preserve"> </w:t>
      </w:r>
    </w:p>
    <w:p w14:paraId="2B35B940" w14:textId="001C9860" w:rsidR="00513EA0" w:rsidRPr="00513EA0" w:rsidRDefault="00513EA0" w:rsidP="00513EA0">
      <w:pPr>
        <w:pStyle w:val="ListParagraph"/>
        <w:numPr>
          <w:ilvl w:val="0"/>
          <w:numId w:val="12"/>
        </w:numPr>
        <w:spacing w:line="240" w:lineRule="auto"/>
        <w:jc w:val="both"/>
        <w:rPr>
          <w:rFonts w:ascii="Arial Narrow" w:hAnsi="Arial Narrow"/>
          <w:sz w:val="24"/>
          <w:szCs w:val="24"/>
        </w:rPr>
      </w:pPr>
      <w:r>
        <w:rPr>
          <w:rFonts w:ascii="Arial Narrow" w:hAnsi="Arial Narrow"/>
          <w:sz w:val="24"/>
          <w:szCs w:val="24"/>
        </w:rPr>
        <w:t xml:space="preserve">South 02°01’29” West, a distance of 109.10 feet to the southeast corner of the herein described tract of land, </w:t>
      </w:r>
      <w:r w:rsidR="00185B5C">
        <w:rPr>
          <w:rFonts w:ascii="Arial Narrow" w:hAnsi="Arial Narrow"/>
          <w:sz w:val="24"/>
          <w:szCs w:val="24"/>
        </w:rPr>
        <w:t xml:space="preserve">common to the northeast corner of a called 76.091 acre tract of land described in the deed to Chad Everett Davidson and Jennifer Michele Davidson, Trustees of the Davidson Revocable Trust, recorded in Instrument No. 219933-2025, said Official Records, </w:t>
      </w:r>
      <w:r>
        <w:rPr>
          <w:rFonts w:ascii="Arial Narrow" w:hAnsi="Arial Narrow"/>
          <w:sz w:val="24"/>
          <w:szCs w:val="24"/>
        </w:rPr>
        <w:t xml:space="preserve">and on the southerly line of said </w:t>
      </w:r>
      <w:r w:rsidR="00185B5C">
        <w:rPr>
          <w:rFonts w:ascii="Arial Narrow" w:hAnsi="Arial Narrow"/>
          <w:sz w:val="24"/>
          <w:szCs w:val="24"/>
        </w:rPr>
        <w:t xml:space="preserve">178.42 acre tract; </w:t>
      </w:r>
    </w:p>
    <w:p w14:paraId="566EC441" w14:textId="5A621937" w:rsidR="00BD2781" w:rsidRDefault="00520EDE" w:rsidP="0006234D">
      <w:pPr>
        <w:spacing w:line="240" w:lineRule="auto"/>
        <w:jc w:val="both"/>
        <w:rPr>
          <w:rFonts w:ascii="Arial Narrow" w:hAnsi="Arial Narrow"/>
          <w:sz w:val="24"/>
          <w:szCs w:val="24"/>
        </w:rPr>
      </w:pPr>
      <w:r>
        <w:rPr>
          <w:rFonts w:ascii="Arial Narrow" w:hAnsi="Arial Narrow"/>
          <w:b/>
          <w:bCs/>
          <w:sz w:val="24"/>
          <w:szCs w:val="24"/>
        </w:rPr>
        <w:t>THENCE</w:t>
      </w:r>
      <w:r w:rsidRPr="00520EDE">
        <w:rPr>
          <w:rFonts w:ascii="Arial Narrow" w:hAnsi="Arial Narrow"/>
          <w:sz w:val="24"/>
          <w:szCs w:val="24"/>
        </w:rPr>
        <w:t xml:space="preserve"> </w:t>
      </w:r>
      <w:r w:rsidR="00513EA0">
        <w:rPr>
          <w:rFonts w:ascii="Arial Narrow" w:hAnsi="Arial Narrow"/>
          <w:sz w:val="24"/>
          <w:szCs w:val="24"/>
        </w:rPr>
        <w:t xml:space="preserve">South 86°26’44” West, with the southerly line of said 178.42 acre tract, and with the northerly line of said 76.091 acre tract, passing </w:t>
      </w:r>
      <w:proofErr w:type="spellStart"/>
      <w:r w:rsidR="00513EA0">
        <w:rPr>
          <w:rFonts w:ascii="Arial Narrow" w:hAnsi="Arial Narrow"/>
          <w:sz w:val="24"/>
          <w:szCs w:val="24"/>
        </w:rPr>
        <w:t>en</w:t>
      </w:r>
      <w:proofErr w:type="spellEnd"/>
      <w:r w:rsidR="00513EA0">
        <w:rPr>
          <w:rFonts w:ascii="Arial Narrow" w:hAnsi="Arial Narrow"/>
          <w:sz w:val="24"/>
          <w:szCs w:val="24"/>
        </w:rPr>
        <w:t xml:space="preserve"> route at a distance of </w:t>
      </w:r>
      <w:r w:rsidR="00185B5C">
        <w:rPr>
          <w:rFonts w:ascii="Arial Narrow" w:hAnsi="Arial Narrow"/>
          <w:sz w:val="24"/>
          <w:szCs w:val="24"/>
        </w:rPr>
        <w:t xml:space="preserve">175.81 feet a 1/2-inch iron rod found for witness and continuing on said course a total distance of 2516.10 feet a Capped Iron Rod set </w:t>
      </w:r>
      <w:r w:rsidR="001F1905">
        <w:rPr>
          <w:rFonts w:ascii="Arial Narrow" w:hAnsi="Arial Narrow"/>
          <w:sz w:val="24"/>
          <w:szCs w:val="24"/>
        </w:rPr>
        <w:t xml:space="preserve">for the northwest corner of said 76.091 acre tract, common to the northeast corner of aforesaid 81.891 acre tract </w:t>
      </w:r>
      <w:r w:rsidR="00185B5C">
        <w:rPr>
          <w:rFonts w:ascii="Arial Narrow" w:hAnsi="Arial Narrow"/>
          <w:sz w:val="24"/>
          <w:szCs w:val="24"/>
        </w:rPr>
        <w:t xml:space="preserve">at the remains of a </w:t>
      </w:r>
      <w:r w:rsidR="00673BEB">
        <w:rPr>
          <w:rFonts w:ascii="Arial Narrow" w:hAnsi="Arial Narrow"/>
          <w:sz w:val="24"/>
          <w:szCs w:val="24"/>
        </w:rPr>
        <w:t>w</w:t>
      </w:r>
      <w:r w:rsidR="00185B5C">
        <w:rPr>
          <w:rFonts w:ascii="Arial Narrow" w:hAnsi="Arial Narrow"/>
          <w:sz w:val="24"/>
          <w:szCs w:val="24"/>
        </w:rPr>
        <w:t xml:space="preserve">ood </w:t>
      </w:r>
      <w:r w:rsidR="00673BEB">
        <w:rPr>
          <w:rFonts w:ascii="Arial Narrow" w:hAnsi="Arial Narrow"/>
          <w:sz w:val="24"/>
          <w:szCs w:val="24"/>
        </w:rPr>
        <w:t>p</w:t>
      </w:r>
      <w:r w:rsidR="00185B5C">
        <w:rPr>
          <w:rFonts w:ascii="Arial Narrow" w:hAnsi="Arial Narrow"/>
          <w:sz w:val="24"/>
          <w:szCs w:val="24"/>
        </w:rPr>
        <w:t xml:space="preserve">ost and </w:t>
      </w:r>
      <w:r w:rsidR="001F1905">
        <w:rPr>
          <w:rFonts w:ascii="Arial Narrow" w:hAnsi="Arial Narrow"/>
          <w:sz w:val="24"/>
          <w:szCs w:val="24"/>
        </w:rPr>
        <w:t xml:space="preserve">a found </w:t>
      </w:r>
      <w:r w:rsidR="00185B5C">
        <w:rPr>
          <w:rFonts w:ascii="Arial Narrow" w:hAnsi="Arial Narrow"/>
          <w:sz w:val="24"/>
          <w:szCs w:val="24"/>
        </w:rPr>
        <w:t xml:space="preserve">1/2-inch </w:t>
      </w:r>
      <w:r w:rsidR="001F1905">
        <w:rPr>
          <w:rFonts w:ascii="Arial Narrow" w:hAnsi="Arial Narrow"/>
          <w:sz w:val="24"/>
          <w:szCs w:val="24"/>
        </w:rPr>
        <w:t>thin-wall</w:t>
      </w:r>
      <w:r w:rsidR="00185B5C">
        <w:rPr>
          <w:rFonts w:ascii="Arial Narrow" w:hAnsi="Arial Narrow"/>
          <w:sz w:val="24"/>
          <w:szCs w:val="24"/>
        </w:rPr>
        <w:t xml:space="preserve"> pipe </w:t>
      </w:r>
    </w:p>
    <w:p w14:paraId="726F7687" w14:textId="66D23BD8" w:rsidR="00185B5C" w:rsidRPr="00185B5C" w:rsidRDefault="00185B5C" w:rsidP="0006234D">
      <w:pPr>
        <w:spacing w:line="240" w:lineRule="auto"/>
        <w:jc w:val="both"/>
        <w:rPr>
          <w:rFonts w:ascii="Arial Narrow" w:hAnsi="Arial Narrow"/>
          <w:sz w:val="24"/>
          <w:szCs w:val="24"/>
        </w:rPr>
      </w:pPr>
      <w:r>
        <w:rPr>
          <w:rFonts w:ascii="Arial Narrow" w:hAnsi="Arial Narrow"/>
          <w:b/>
          <w:bCs/>
          <w:sz w:val="24"/>
          <w:szCs w:val="24"/>
        </w:rPr>
        <w:t>THENCE</w:t>
      </w:r>
      <w:r>
        <w:rPr>
          <w:rFonts w:ascii="Arial Narrow" w:hAnsi="Arial Narrow"/>
          <w:sz w:val="24"/>
          <w:szCs w:val="24"/>
        </w:rPr>
        <w:t xml:space="preserve"> South 84°52’43” West, continuing with the southerly line of said </w:t>
      </w:r>
      <w:proofErr w:type="gramStart"/>
      <w:r>
        <w:rPr>
          <w:rFonts w:ascii="Arial Narrow" w:hAnsi="Arial Narrow"/>
          <w:sz w:val="24"/>
          <w:szCs w:val="24"/>
        </w:rPr>
        <w:t>178.42 acre</w:t>
      </w:r>
      <w:proofErr w:type="gramEnd"/>
      <w:r>
        <w:rPr>
          <w:rFonts w:ascii="Arial Narrow" w:hAnsi="Arial Narrow"/>
          <w:sz w:val="24"/>
          <w:szCs w:val="24"/>
        </w:rPr>
        <w:t xml:space="preserve"> tract, and with the northerly line of said </w:t>
      </w:r>
      <w:proofErr w:type="gramStart"/>
      <w:r>
        <w:rPr>
          <w:rFonts w:ascii="Arial Narrow" w:hAnsi="Arial Narrow"/>
          <w:sz w:val="24"/>
          <w:szCs w:val="24"/>
        </w:rPr>
        <w:t>81.891 acre</w:t>
      </w:r>
      <w:proofErr w:type="gramEnd"/>
      <w:r>
        <w:rPr>
          <w:rFonts w:ascii="Arial Narrow" w:hAnsi="Arial Narrow"/>
          <w:sz w:val="24"/>
          <w:szCs w:val="24"/>
        </w:rPr>
        <w:t xml:space="preserve"> tract, </w:t>
      </w:r>
      <w:r w:rsidR="001F1905">
        <w:rPr>
          <w:rFonts w:ascii="Arial Narrow" w:hAnsi="Arial Narrow"/>
          <w:sz w:val="24"/>
          <w:szCs w:val="24"/>
        </w:rPr>
        <w:t xml:space="preserve">and along or near the remains of an old fence, </w:t>
      </w:r>
      <w:proofErr w:type="gramStart"/>
      <w:r>
        <w:rPr>
          <w:rFonts w:ascii="Arial Narrow" w:hAnsi="Arial Narrow"/>
          <w:sz w:val="24"/>
          <w:szCs w:val="24"/>
        </w:rPr>
        <w:t>a distance of 1833.50</w:t>
      </w:r>
      <w:proofErr w:type="gramEnd"/>
      <w:r>
        <w:rPr>
          <w:rFonts w:ascii="Arial Narrow" w:hAnsi="Arial Narrow"/>
          <w:sz w:val="24"/>
          <w:szCs w:val="24"/>
        </w:rPr>
        <w:t xml:space="preserve"> feet to the POINT OF BEGINNING and enclosing 153.656 acres (6,693,324 square feet) of </w:t>
      </w:r>
      <w:proofErr w:type="gramStart"/>
      <w:r>
        <w:rPr>
          <w:rFonts w:ascii="Arial Narrow" w:hAnsi="Arial Narrow"/>
          <w:sz w:val="24"/>
          <w:szCs w:val="24"/>
        </w:rPr>
        <w:t>land, more or less</w:t>
      </w:r>
      <w:proofErr w:type="gramEnd"/>
      <w:r>
        <w:rPr>
          <w:rFonts w:ascii="Arial Narrow" w:hAnsi="Arial Narrow"/>
          <w:sz w:val="24"/>
          <w:szCs w:val="24"/>
        </w:rPr>
        <w:t xml:space="preserve">. </w:t>
      </w:r>
    </w:p>
    <w:sectPr w:rsidR="00185B5C" w:rsidRPr="00185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A22"/>
    <w:multiLevelType w:val="hybridMultilevel"/>
    <w:tmpl w:val="32E8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7904"/>
    <w:multiLevelType w:val="hybridMultilevel"/>
    <w:tmpl w:val="2B245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47943"/>
    <w:multiLevelType w:val="hybridMultilevel"/>
    <w:tmpl w:val="D1D8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785"/>
    <w:multiLevelType w:val="hybridMultilevel"/>
    <w:tmpl w:val="0D52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B4911"/>
    <w:multiLevelType w:val="hybridMultilevel"/>
    <w:tmpl w:val="7AA44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C4310"/>
    <w:multiLevelType w:val="hybridMultilevel"/>
    <w:tmpl w:val="79D66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231A6"/>
    <w:multiLevelType w:val="hybridMultilevel"/>
    <w:tmpl w:val="E6B4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E0261"/>
    <w:multiLevelType w:val="hybridMultilevel"/>
    <w:tmpl w:val="5D7C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66976"/>
    <w:multiLevelType w:val="hybridMultilevel"/>
    <w:tmpl w:val="F86E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80672"/>
    <w:multiLevelType w:val="hybridMultilevel"/>
    <w:tmpl w:val="0904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40F97"/>
    <w:multiLevelType w:val="hybridMultilevel"/>
    <w:tmpl w:val="4C32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608F5"/>
    <w:multiLevelType w:val="hybridMultilevel"/>
    <w:tmpl w:val="649C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071610">
    <w:abstractNumId w:val="8"/>
  </w:num>
  <w:num w:numId="2" w16cid:durableId="838733120">
    <w:abstractNumId w:val="1"/>
  </w:num>
  <w:num w:numId="3" w16cid:durableId="1931305901">
    <w:abstractNumId w:val="5"/>
  </w:num>
  <w:num w:numId="4" w16cid:durableId="459763084">
    <w:abstractNumId w:val="2"/>
  </w:num>
  <w:num w:numId="5" w16cid:durableId="547644947">
    <w:abstractNumId w:val="11"/>
  </w:num>
  <w:num w:numId="6" w16cid:durableId="79181764">
    <w:abstractNumId w:val="10"/>
  </w:num>
  <w:num w:numId="7" w16cid:durableId="1163424966">
    <w:abstractNumId w:val="7"/>
  </w:num>
  <w:num w:numId="8" w16cid:durableId="472790179">
    <w:abstractNumId w:val="0"/>
  </w:num>
  <w:num w:numId="9" w16cid:durableId="2131240324">
    <w:abstractNumId w:val="9"/>
  </w:num>
  <w:num w:numId="10" w16cid:durableId="716978207">
    <w:abstractNumId w:val="4"/>
  </w:num>
  <w:num w:numId="11" w16cid:durableId="1935361825">
    <w:abstractNumId w:val="3"/>
  </w:num>
  <w:num w:numId="12" w16cid:durableId="937520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2C"/>
    <w:rsid w:val="00021D3F"/>
    <w:rsid w:val="0006234D"/>
    <w:rsid w:val="000749D9"/>
    <w:rsid w:val="00086539"/>
    <w:rsid w:val="000A417B"/>
    <w:rsid w:val="000B190A"/>
    <w:rsid w:val="000C6881"/>
    <w:rsid w:val="000D222C"/>
    <w:rsid w:val="000D66DE"/>
    <w:rsid w:val="001072B0"/>
    <w:rsid w:val="00112A1B"/>
    <w:rsid w:val="00137FF7"/>
    <w:rsid w:val="00156829"/>
    <w:rsid w:val="00165D6E"/>
    <w:rsid w:val="00174A22"/>
    <w:rsid w:val="00185B5C"/>
    <w:rsid w:val="001B2E84"/>
    <w:rsid w:val="001C2A92"/>
    <w:rsid w:val="001D15C3"/>
    <w:rsid w:val="001E4A74"/>
    <w:rsid w:val="001F1905"/>
    <w:rsid w:val="001F5456"/>
    <w:rsid w:val="00207077"/>
    <w:rsid w:val="002221AA"/>
    <w:rsid w:val="00250B51"/>
    <w:rsid w:val="002709C0"/>
    <w:rsid w:val="0027651A"/>
    <w:rsid w:val="00280993"/>
    <w:rsid w:val="002A4CE0"/>
    <w:rsid w:val="002A7F2F"/>
    <w:rsid w:val="002B63E7"/>
    <w:rsid w:val="002E4C68"/>
    <w:rsid w:val="002E5DCB"/>
    <w:rsid w:val="002E6745"/>
    <w:rsid w:val="002F1B0C"/>
    <w:rsid w:val="002F7B52"/>
    <w:rsid w:val="003264A3"/>
    <w:rsid w:val="00327C46"/>
    <w:rsid w:val="003314FC"/>
    <w:rsid w:val="00346021"/>
    <w:rsid w:val="00356354"/>
    <w:rsid w:val="00375C5E"/>
    <w:rsid w:val="00376C18"/>
    <w:rsid w:val="003852EC"/>
    <w:rsid w:val="003B2CF7"/>
    <w:rsid w:val="003D254B"/>
    <w:rsid w:val="003D7508"/>
    <w:rsid w:val="0040594E"/>
    <w:rsid w:val="00420362"/>
    <w:rsid w:val="00427CDE"/>
    <w:rsid w:val="00445547"/>
    <w:rsid w:val="004567EC"/>
    <w:rsid w:val="004A576C"/>
    <w:rsid w:val="004B6744"/>
    <w:rsid w:val="004D506B"/>
    <w:rsid w:val="0050417E"/>
    <w:rsid w:val="0050676F"/>
    <w:rsid w:val="00512559"/>
    <w:rsid w:val="00513EA0"/>
    <w:rsid w:val="00520EDE"/>
    <w:rsid w:val="00543D87"/>
    <w:rsid w:val="00550EB9"/>
    <w:rsid w:val="005546BC"/>
    <w:rsid w:val="00560F43"/>
    <w:rsid w:val="00566BEA"/>
    <w:rsid w:val="00596E7F"/>
    <w:rsid w:val="005A50DD"/>
    <w:rsid w:val="005D6315"/>
    <w:rsid w:val="00617551"/>
    <w:rsid w:val="006548C2"/>
    <w:rsid w:val="00673B68"/>
    <w:rsid w:val="00673BEB"/>
    <w:rsid w:val="006A18D4"/>
    <w:rsid w:val="006A7A9A"/>
    <w:rsid w:val="006B773D"/>
    <w:rsid w:val="006D07B7"/>
    <w:rsid w:val="006F0BE5"/>
    <w:rsid w:val="006F16ED"/>
    <w:rsid w:val="00744BAF"/>
    <w:rsid w:val="0075215E"/>
    <w:rsid w:val="00794933"/>
    <w:rsid w:val="007B7E18"/>
    <w:rsid w:val="007E5F0E"/>
    <w:rsid w:val="007F39A3"/>
    <w:rsid w:val="008031DD"/>
    <w:rsid w:val="00842318"/>
    <w:rsid w:val="0086460E"/>
    <w:rsid w:val="008650C7"/>
    <w:rsid w:val="0086613E"/>
    <w:rsid w:val="008866EF"/>
    <w:rsid w:val="00887CC8"/>
    <w:rsid w:val="00893947"/>
    <w:rsid w:val="0089417E"/>
    <w:rsid w:val="00911817"/>
    <w:rsid w:val="00983E64"/>
    <w:rsid w:val="009872F5"/>
    <w:rsid w:val="00995067"/>
    <w:rsid w:val="009E1591"/>
    <w:rsid w:val="00A0558A"/>
    <w:rsid w:val="00A440C1"/>
    <w:rsid w:val="00A54701"/>
    <w:rsid w:val="00A55211"/>
    <w:rsid w:val="00A66868"/>
    <w:rsid w:val="00AB68AE"/>
    <w:rsid w:val="00B143E4"/>
    <w:rsid w:val="00B72BC5"/>
    <w:rsid w:val="00B82A71"/>
    <w:rsid w:val="00BA3999"/>
    <w:rsid w:val="00BB134F"/>
    <w:rsid w:val="00BC43F5"/>
    <w:rsid w:val="00BC79A6"/>
    <w:rsid w:val="00BD2781"/>
    <w:rsid w:val="00C43B57"/>
    <w:rsid w:val="00C5383E"/>
    <w:rsid w:val="00C64A7E"/>
    <w:rsid w:val="00C9595B"/>
    <w:rsid w:val="00C9710F"/>
    <w:rsid w:val="00CB5D3A"/>
    <w:rsid w:val="00CB676D"/>
    <w:rsid w:val="00CB7148"/>
    <w:rsid w:val="00CC6859"/>
    <w:rsid w:val="00CE3F1B"/>
    <w:rsid w:val="00D15CF9"/>
    <w:rsid w:val="00D206E2"/>
    <w:rsid w:val="00D2460E"/>
    <w:rsid w:val="00D456FD"/>
    <w:rsid w:val="00D62BEE"/>
    <w:rsid w:val="00D72E52"/>
    <w:rsid w:val="00D74106"/>
    <w:rsid w:val="00D810A5"/>
    <w:rsid w:val="00D94F37"/>
    <w:rsid w:val="00DA03A5"/>
    <w:rsid w:val="00DA3CBF"/>
    <w:rsid w:val="00DB67B2"/>
    <w:rsid w:val="00DD4DC1"/>
    <w:rsid w:val="00DF664D"/>
    <w:rsid w:val="00E13C6E"/>
    <w:rsid w:val="00E425A0"/>
    <w:rsid w:val="00E9701A"/>
    <w:rsid w:val="00EB27B3"/>
    <w:rsid w:val="00EF157D"/>
    <w:rsid w:val="00EF19B3"/>
    <w:rsid w:val="00EF7A40"/>
    <w:rsid w:val="00F81D70"/>
    <w:rsid w:val="00F823E8"/>
    <w:rsid w:val="00F94DA1"/>
    <w:rsid w:val="00FA2F21"/>
    <w:rsid w:val="00FB5B22"/>
    <w:rsid w:val="00FB703E"/>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7FE3"/>
  <w15:chartTrackingRefBased/>
  <w15:docId w15:val="{94A4E489-5A8D-4754-9C34-3447FF8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22C"/>
    <w:pPr>
      <w:ind w:left="720"/>
      <w:contextualSpacing/>
    </w:pPr>
  </w:style>
  <w:style w:type="character" w:styleId="Hyperlink">
    <w:name w:val="Hyperlink"/>
    <w:basedOn w:val="DefaultParagraphFont"/>
    <w:uiPriority w:val="99"/>
    <w:unhideWhenUsed/>
    <w:rsid w:val="0050676F"/>
    <w:rPr>
      <w:color w:val="0563C1" w:themeColor="hyperlink"/>
      <w:u w:val="single"/>
    </w:rPr>
  </w:style>
  <w:style w:type="character" w:styleId="UnresolvedMention">
    <w:name w:val="Unresolved Mention"/>
    <w:basedOn w:val="DefaultParagraphFont"/>
    <w:uiPriority w:val="99"/>
    <w:semiHidden/>
    <w:unhideWhenUsed/>
    <w:rsid w:val="0050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O'Neil</dc:creator>
  <cp:keywords/>
  <dc:description/>
  <cp:lastModifiedBy>Shaw, Matthew</cp:lastModifiedBy>
  <cp:revision>2</cp:revision>
  <cp:lastPrinted>2022-11-03T17:39:00Z</cp:lastPrinted>
  <dcterms:created xsi:type="dcterms:W3CDTF">2025-08-24T23:02:00Z</dcterms:created>
  <dcterms:modified xsi:type="dcterms:W3CDTF">2025-08-24T23:02:00Z</dcterms:modified>
</cp:coreProperties>
</file>