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41E3D" w14:textId="3EBF7F94" w:rsidR="00B80566" w:rsidRDefault="00B80566" w:rsidP="00B80566">
      <w:pPr>
        <w:spacing w:after="0" w:line="240" w:lineRule="auto"/>
        <w:contextualSpacing/>
        <w:jc w:val="center"/>
        <w:rPr>
          <w:noProof/>
        </w:rPr>
      </w:pPr>
    </w:p>
    <w:p w14:paraId="724D23CA" w14:textId="7D0BC6E2" w:rsidR="00C70EF3" w:rsidRDefault="00C70EF3" w:rsidP="00C70EF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SURVEYOR’S REPORT</w:t>
      </w:r>
    </w:p>
    <w:p w14:paraId="47D9D8D1" w14:textId="37402202" w:rsidR="00C70EF3" w:rsidRDefault="00C70EF3" w:rsidP="00C70EF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ON </w:t>
      </w:r>
    </w:p>
    <w:p w14:paraId="32656D4F" w14:textId="75471A12" w:rsidR="00C70EF3" w:rsidRDefault="00C70EF3" w:rsidP="00C70EF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TITLE COMMITMENT FOR </w:t>
      </w:r>
      <w:r w:rsidR="008C6996">
        <w:rPr>
          <w:rFonts w:ascii="Times New Roman" w:hAnsi="Times New Roman"/>
          <w:b/>
          <w:bCs/>
          <w:sz w:val="24"/>
          <w:szCs w:val="24"/>
        </w:rPr>
        <w:t>9.915 ACRE TRACT</w:t>
      </w:r>
    </w:p>
    <w:p w14:paraId="43C02CFC" w14:textId="77777777" w:rsidR="008C6996" w:rsidRDefault="008C6996" w:rsidP="00C70EF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725A22" w14:textId="57F8C695" w:rsidR="00C70EF3" w:rsidRDefault="00C70EF3" w:rsidP="00C70EF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DE7221C" w14:textId="48C83CD4" w:rsidR="00C70EF3" w:rsidRDefault="00C70EF3" w:rsidP="00C70E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Steward Title Guaranty Company Title Commitment File No. </w:t>
      </w:r>
      <w:r w:rsidR="008C6996">
        <w:rPr>
          <w:rFonts w:ascii="Times New Roman" w:hAnsi="Times New Roman"/>
          <w:sz w:val="24"/>
          <w:szCs w:val="24"/>
        </w:rPr>
        <w:t>20220107</w:t>
      </w:r>
      <w:r>
        <w:rPr>
          <w:rFonts w:ascii="Times New Roman" w:hAnsi="Times New Roman"/>
          <w:sz w:val="24"/>
          <w:szCs w:val="24"/>
        </w:rPr>
        <w:t xml:space="preserve"> with an effective date of </w:t>
      </w:r>
      <w:r w:rsidR="008C6996">
        <w:rPr>
          <w:rFonts w:ascii="Times New Roman" w:hAnsi="Times New Roman"/>
          <w:sz w:val="24"/>
          <w:szCs w:val="24"/>
        </w:rPr>
        <w:t>May 16</w:t>
      </w:r>
      <w:r>
        <w:rPr>
          <w:rFonts w:ascii="Times New Roman" w:hAnsi="Times New Roman"/>
          <w:sz w:val="24"/>
          <w:szCs w:val="24"/>
        </w:rPr>
        <w:t xml:space="preserve">, 2022 and an issued date of </w:t>
      </w:r>
      <w:r w:rsidR="008C6996">
        <w:rPr>
          <w:rFonts w:ascii="Times New Roman" w:hAnsi="Times New Roman"/>
          <w:sz w:val="24"/>
          <w:szCs w:val="24"/>
        </w:rPr>
        <w:t>June 19</w:t>
      </w:r>
      <w:r>
        <w:rPr>
          <w:rFonts w:ascii="Times New Roman" w:hAnsi="Times New Roman"/>
          <w:sz w:val="24"/>
          <w:szCs w:val="24"/>
        </w:rPr>
        <w:t xml:space="preserve">, 2022 was provided for the survey of the </w:t>
      </w:r>
      <w:proofErr w:type="gramStart"/>
      <w:r w:rsidR="008C6996">
        <w:rPr>
          <w:rFonts w:ascii="Times New Roman" w:hAnsi="Times New Roman"/>
          <w:sz w:val="24"/>
          <w:szCs w:val="24"/>
        </w:rPr>
        <w:t>9.915</w:t>
      </w:r>
      <w:r>
        <w:rPr>
          <w:rFonts w:ascii="Times New Roman" w:hAnsi="Times New Roman"/>
          <w:sz w:val="24"/>
          <w:szCs w:val="24"/>
        </w:rPr>
        <w:t xml:space="preserve"> acre</w:t>
      </w:r>
      <w:proofErr w:type="gramEnd"/>
      <w:r>
        <w:rPr>
          <w:rFonts w:ascii="Times New Roman" w:hAnsi="Times New Roman"/>
          <w:sz w:val="24"/>
          <w:szCs w:val="24"/>
        </w:rPr>
        <w:t xml:space="preserve"> tract</w:t>
      </w:r>
      <w:r w:rsidR="008C6996">
        <w:rPr>
          <w:rFonts w:ascii="Times New Roman" w:hAnsi="Times New Roman"/>
          <w:sz w:val="24"/>
          <w:szCs w:val="24"/>
        </w:rPr>
        <w:t>.</w:t>
      </w:r>
    </w:p>
    <w:p w14:paraId="0A4B406D" w14:textId="03F34628" w:rsidR="00C70EF3" w:rsidRDefault="00C70EF3" w:rsidP="00C70EF3">
      <w:pPr>
        <w:spacing w:after="0"/>
        <w:rPr>
          <w:rFonts w:ascii="Times New Roman" w:hAnsi="Times New Roman"/>
          <w:sz w:val="24"/>
          <w:szCs w:val="24"/>
        </w:rPr>
      </w:pPr>
    </w:p>
    <w:p w14:paraId="26D7149F" w14:textId="30750024" w:rsidR="00C70EF3" w:rsidRDefault="00C70EF3" w:rsidP="00C70E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Following are my opin</w:t>
      </w:r>
      <w:r w:rsidR="00076408">
        <w:rPr>
          <w:rFonts w:ascii="Times New Roman" w:hAnsi="Times New Roman"/>
          <w:sz w:val="24"/>
          <w:szCs w:val="24"/>
        </w:rPr>
        <w:t>ions on Schedule B Exceptions 10.</w:t>
      </w:r>
    </w:p>
    <w:p w14:paraId="139343F1" w14:textId="13A22662" w:rsidR="00076408" w:rsidRDefault="00076408" w:rsidP="00C70EF3">
      <w:pPr>
        <w:spacing w:after="0"/>
        <w:rPr>
          <w:rFonts w:ascii="Times New Roman" w:hAnsi="Times New Roman"/>
          <w:sz w:val="24"/>
          <w:szCs w:val="24"/>
        </w:rPr>
      </w:pPr>
    </w:p>
    <w:p w14:paraId="4EA7290F" w14:textId="7A466A4E" w:rsidR="00076408" w:rsidRDefault="00076408" w:rsidP="00C70EF3">
      <w:pPr>
        <w:spacing w:after="0"/>
        <w:rPr>
          <w:rFonts w:ascii="Times New Roman" w:hAnsi="Times New Roman"/>
          <w:sz w:val="24"/>
          <w:szCs w:val="24"/>
        </w:rPr>
      </w:pPr>
      <w:r w:rsidRPr="00612058">
        <w:rPr>
          <w:rFonts w:ascii="Times New Roman" w:hAnsi="Times New Roman"/>
          <w:b/>
          <w:bCs/>
          <w:sz w:val="24"/>
          <w:szCs w:val="24"/>
        </w:rPr>
        <w:t>10a.</w:t>
      </w:r>
      <w:r>
        <w:rPr>
          <w:rFonts w:ascii="Times New Roman" w:hAnsi="Times New Roman"/>
          <w:sz w:val="24"/>
          <w:szCs w:val="24"/>
        </w:rPr>
        <w:t xml:space="preserve"> No opinions on rights of parties in possession</w:t>
      </w:r>
      <w:r w:rsidR="008C6996">
        <w:rPr>
          <w:rFonts w:ascii="Times New Roman" w:hAnsi="Times New Roman"/>
          <w:sz w:val="24"/>
          <w:szCs w:val="24"/>
        </w:rPr>
        <w:t>.</w:t>
      </w:r>
    </w:p>
    <w:p w14:paraId="291EF76E" w14:textId="2406FFCB" w:rsidR="00076408" w:rsidRDefault="00076408" w:rsidP="00C70EF3">
      <w:pPr>
        <w:spacing w:after="0"/>
        <w:rPr>
          <w:rFonts w:ascii="Times New Roman" w:hAnsi="Times New Roman"/>
          <w:sz w:val="24"/>
          <w:szCs w:val="24"/>
        </w:rPr>
      </w:pPr>
    </w:p>
    <w:p w14:paraId="3B8FD781" w14:textId="401ABB3F" w:rsidR="00076408" w:rsidRDefault="00076408" w:rsidP="00C70EF3">
      <w:pPr>
        <w:spacing w:after="0"/>
        <w:rPr>
          <w:rFonts w:ascii="Times New Roman" w:hAnsi="Times New Roman"/>
          <w:sz w:val="24"/>
          <w:szCs w:val="24"/>
        </w:rPr>
      </w:pPr>
      <w:r w:rsidRPr="00612058">
        <w:rPr>
          <w:rFonts w:ascii="Times New Roman" w:hAnsi="Times New Roman"/>
          <w:b/>
          <w:bCs/>
          <w:sz w:val="24"/>
          <w:szCs w:val="24"/>
        </w:rPr>
        <w:t>10b</w:t>
      </w:r>
      <w:r>
        <w:rPr>
          <w:rFonts w:ascii="Times New Roman" w:hAnsi="Times New Roman"/>
          <w:sz w:val="24"/>
          <w:szCs w:val="24"/>
        </w:rPr>
        <w:t xml:space="preserve">. </w:t>
      </w:r>
      <w:r w:rsidR="008C6996">
        <w:rPr>
          <w:rFonts w:ascii="Times New Roman" w:hAnsi="Times New Roman"/>
          <w:sz w:val="24"/>
          <w:szCs w:val="24"/>
        </w:rPr>
        <w:t>Only visible possible easements observed were for power lines within the property and shown on the drawing.</w:t>
      </w:r>
    </w:p>
    <w:p w14:paraId="101B1475" w14:textId="79EC7B1B" w:rsidR="00076408" w:rsidRDefault="00076408" w:rsidP="00C70EF3">
      <w:pPr>
        <w:spacing w:after="0"/>
        <w:rPr>
          <w:rFonts w:ascii="Times New Roman" w:hAnsi="Times New Roman"/>
          <w:sz w:val="24"/>
          <w:szCs w:val="24"/>
        </w:rPr>
      </w:pPr>
    </w:p>
    <w:p w14:paraId="003BBA44" w14:textId="4B063B46" w:rsidR="00076408" w:rsidRDefault="00076408" w:rsidP="00C70EF3">
      <w:pPr>
        <w:spacing w:after="0"/>
        <w:rPr>
          <w:rFonts w:ascii="Times New Roman" w:hAnsi="Times New Roman"/>
          <w:sz w:val="24"/>
          <w:szCs w:val="24"/>
        </w:rPr>
      </w:pPr>
      <w:r w:rsidRPr="00612058">
        <w:rPr>
          <w:rFonts w:ascii="Times New Roman" w:hAnsi="Times New Roman"/>
          <w:b/>
          <w:bCs/>
          <w:sz w:val="24"/>
          <w:szCs w:val="24"/>
        </w:rPr>
        <w:t>10c.</w:t>
      </w:r>
      <w:r>
        <w:rPr>
          <w:rFonts w:ascii="Times New Roman" w:hAnsi="Times New Roman"/>
          <w:sz w:val="24"/>
          <w:szCs w:val="24"/>
        </w:rPr>
        <w:t xml:space="preserve"> </w:t>
      </w:r>
      <w:r w:rsidR="008C6996">
        <w:rPr>
          <w:rFonts w:ascii="Times New Roman" w:hAnsi="Times New Roman"/>
          <w:sz w:val="24"/>
          <w:szCs w:val="24"/>
        </w:rPr>
        <w:t>No portion of the subject property lies within a public right of way.</w:t>
      </w:r>
    </w:p>
    <w:p w14:paraId="491CB6FC" w14:textId="77D53BBD" w:rsidR="008C6996" w:rsidRDefault="008C6996" w:rsidP="00C70EF3">
      <w:pPr>
        <w:spacing w:after="0"/>
        <w:rPr>
          <w:rFonts w:ascii="Times New Roman" w:hAnsi="Times New Roman"/>
          <w:sz w:val="24"/>
          <w:szCs w:val="24"/>
        </w:rPr>
      </w:pPr>
    </w:p>
    <w:p w14:paraId="4A61B32D" w14:textId="7EA53115" w:rsidR="0021460F" w:rsidRDefault="0021460F" w:rsidP="00C70EF3">
      <w:pPr>
        <w:spacing w:after="0"/>
        <w:rPr>
          <w:rFonts w:ascii="Times New Roman" w:hAnsi="Times New Roman"/>
          <w:sz w:val="24"/>
          <w:szCs w:val="24"/>
        </w:rPr>
      </w:pPr>
      <w:r w:rsidRPr="00612058">
        <w:rPr>
          <w:rFonts w:ascii="Times New Roman" w:hAnsi="Times New Roman"/>
          <w:b/>
          <w:bCs/>
          <w:sz w:val="24"/>
          <w:szCs w:val="24"/>
        </w:rPr>
        <w:t>10d</w:t>
      </w:r>
      <w:r>
        <w:rPr>
          <w:rFonts w:ascii="Times New Roman" w:hAnsi="Times New Roman"/>
          <w:sz w:val="24"/>
          <w:szCs w:val="24"/>
        </w:rPr>
        <w:t>. Pertinent zoning and regulatory ordinances apply.</w:t>
      </w:r>
    </w:p>
    <w:p w14:paraId="7FFFA6DE" w14:textId="0DB1922E" w:rsidR="0021460F" w:rsidRDefault="0021460F" w:rsidP="00C70EF3">
      <w:pPr>
        <w:spacing w:after="0"/>
        <w:rPr>
          <w:rFonts w:ascii="Times New Roman" w:hAnsi="Times New Roman"/>
          <w:sz w:val="24"/>
          <w:szCs w:val="24"/>
        </w:rPr>
      </w:pPr>
    </w:p>
    <w:p w14:paraId="7041A82E" w14:textId="0352DE01" w:rsidR="0021460F" w:rsidRDefault="0021460F" w:rsidP="00C70EF3">
      <w:pPr>
        <w:spacing w:after="0"/>
        <w:rPr>
          <w:rFonts w:ascii="Times New Roman" w:hAnsi="Times New Roman"/>
          <w:sz w:val="24"/>
          <w:szCs w:val="24"/>
        </w:rPr>
      </w:pPr>
      <w:r w:rsidRPr="00612058">
        <w:rPr>
          <w:rFonts w:ascii="Times New Roman" w:hAnsi="Times New Roman"/>
          <w:b/>
          <w:bCs/>
          <w:sz w:val="24"/>
          <w:szCs w:val="24"/>
        </w:rPr>
        <w:t>10e</w:t>
      </w:r>
      <w:r>
        <w:rPr>
          <w:rFonts w:ascii="Times New Roman" w:hAnsi="Times New Roman"/>
          <w:sz w:val="24"/>
          <w:szCs w:val="24"/>
        </w:rPr>
        <w:t>. No opinion on oil, gas or mineral matters.</w:t>
      </w:r>
    </w:p>
    <w:p w14:paraId="1D1B80E4" w14:textId="432C6AF8" w:rsidR="0021460F" w:rsidRDefault="0021460F" w:rsidP="00C70EF3">
      <w:pPr>
        <w:spacing w:after="0"/>
        <w:rPr>
          <w:rFonts w:ascii="Times New Roman" w:hAnsi="Times New Roman"/>
          <w:sz w:val="24"/>
          <w:szCs w:val="24"/>
        </w:rPr>
      </w:pPr>
    </w:p>
    <w:p w14:paraId="1A108928" w14:textId="378C9072" w:rsidR="0021460F" w:rsidRDefault="0021460F" w:rsidP="00C70EF3">
      <w:pPr>
        <w:spacing w:after="0"/>
        <w:rPr>
          <w:rFonts w:ascii="Times New Roman" w:hAnsi="Times New Roman"/>
          <w:sz w:val="24"/>
          <w:szCs w:val="24"/>
        </w:rPr>
      </w:pPr>
      <w:r w:rsidRPr="00612058">
        <w:rPr>
          <w:rFonts w:ascii="Times New Roman" w:hAnsi="Times New Roman"/>
          <w:b/>
          <w:bCs/>
          <w:sz w:val="24"/>
          <w:szCs w:val="24"/>
        </w:rPr>
        <w:t>10f.</w:t>
      </w:r>
      <w:r>
        <w:rPr>
          <w:rFonts w:ascii="Times New Roman" w:hAnsi="Times New Roman"/>
          <w:sz w:val="24"/>
          <w:szCs w:val="24"/>
        </w:rPr>
        <w:t xml:space="preserve"> Same opinion as exception 10b.</w:t>
      </w:r>
    </w:p>
    <w:p w14:paraId="268E3EF5" w14:textId="3A11F2CE" w:rsidR="0021460F" w:rsidRDefault="0021460F" w:rsidP="00C70EF3">
      <w:pPr>
        <w:spacing w:after="0"/>
        <w:rPr>
          <w:rFonts w:ascii="Times New Roman" w:hAnsi="Times New Roman"/>
          <w:sz w:val="24"/>
          <w:szCs w:val="24"/>
        </w:rPr>
      </w:pPr>
    </w:p>
    <w:p w14:paraId="5D9C8C58" w14:textId="0800A840" w:rsidR="0021460F" w:rsidRDefault="0021460F" w:rsidP="00C70EF3">
      <w:pPr>
        <w:spacing w:after="0"/>
        <w:rPr>
          <w:rFonts w:ascii="Times New Roman" w:hAnsi="Times New Roman"/>
          <w:sz w:val="24"/>
          <w:szCs w:val="24"/>
        </w:rPr>
      </w:pPr>
      <w:r w:rsidRPr="00612058">
        <w:rPr>
          <w:rFonts w:ascii="Times New Roman" w:hAnsi="Times New Roman"/>
          <w:b/>
          <w:bCs/>
          <w:sz w:val="24"/>
          <w:szCs w:val="24"/>
        </w:rPr>
        <w:t>10g</w:t>
      </w:r>
      <w:r>
        <w:rPr>
          <w:rFonts w:ascii="Times New Roman" w:hAnsi="Times New Roman"/>
          <w:sz w:val="24"/>
          <w:szCs w:val="24"/>
        </w:rPr>
        <w:t>. No opinion on oil, gas or mineral matters.</w:t>
      </w:r>
    </w:p>
    <w:p w14:paraId="1C4353DA" w14:textId="5DF4994D" w:rsidR="0021460F" w:rsidRDefault="0021460F" w:rsidP="00C70EF3">
      <w:pPr>
        <w:spacing w:after="0"/>
        <w:rPr>
          <w:rFonts w:ascii="Times New Roman" w:hAnsi="Times New Roman"/>
          <w:sz w:val="24"/>
          <w:szCs w:val="24"/>
        </w:rPr>
      </w:pPr>
    </w:p>
    <w:p w14:paraId="0BAA0747" w14:textId="5C9C3A93" w:rsidR="0021460F" w:rsidRDefault="0021460F" w:rsidP="00C70EF3">
      <w:pPr>
        <w:spacing w:after="0"/>
        <w:rPr>
          <w:rFonts w:ascii="Times New Roman" w:hAnsi="Times New Roman"/>
          <w:sz w:val="24"/>
          <w:szCs w:val="24"/>
        </w:rPr>
      </w:pPr>
      <w:r w:rsidRPr="00612058">
        <w:rPr>
          <w:rFonts w:ascii="Times New Roman" w:hAnsi="Times New Roman"/>
          <w:b/>
          <w:bCs/>
          <w:sz w:val="24"/>
          <w:szCs w:val="24"/>
        </w:rPr>
        <w:t>10h</w:t>
      </w:r>
      <w:r>
        <w:rPr>
          <w:rFonts w:ascii="Times New Roman" w:hAnsi="Times New Roman"/>
          <w:sz w:val="24"/>
          <w:szCs w:val="24"/>
        </w:rPr>
        <w:t xml:space="preserve">. Texas Louisiana Pipeline Corporation right of way easement recorded in Volume 83, Page 473, Deed Records of Bee County, Texas </w:t>
      </w:r>
      <w:r w:rsidR="00B51E6D">
        <w:rPr>
          <w:rFonts w:ascii="Times New Roman" w:hAnsi="Times New Roman"/>
          <w:sz w:val="24"/>
          <w:szCs w:val="24"/>
        </w:rPr>
        <w:t>is a blanket easement which covers subject property but is unplottable due to no description for route.</w:t>
      </w:r>
      <w:r w:rsidR="00C61EF9">
        <w:rPr>
          <w:rFonts w:ascii="Times New Roman" w:hAnsi="Times New Roman"/>
          <w:sz w:val="24"/>
          <w:szCs w:val="24"/>
        </w:rPr>
        <w:t xml:space="preserve"> No pipeline markers were observed or </w:t>
      </w:r>
    </w:p>
    <w:p w14:paraId="1C678737" w14:textId="4ABAFCAE" w:rsidR="00B51E6D" w:rsidRDefault="00B51E6D" w:rsidP="00C70EF3">
      <w:pPr>
        <w:spacing w:after="0"/>
        <w:rPr>
          <w:rFonts w:ascii="Times New Roman" w:hAnsi="Times New Roman"/>
          <w:sz w:val="24"/>
          <w:szCs w:val="24"/>
        </w:rPr>
      </w:pPr>
    </w:p>
    <w:p w14:paraId="027C85CB" w14:textId="4C0DD724" w:rsidR="00B51E6D" w:rsidRDefault="00B51E6D" w:rsidP="00C70EF3">
      <w:pPr>
        <w:spacing w:after="0"/>
        <w:rPr>
          <w:rFonts w:ascii="Times New Roman" w:hAnsi="Times New Roman"/>
          <w:sz w:val="24"/>
          <w:szCs w:val="24"/>
        </w:rPr>
      </w:pPr>
      <w:r w:rsidRPr="00612058">
        <w:rPr>
          <w:rFonts w:ascii="Times New Roman" w:hAnsi="Times New Roman"/>
          <w:b/>
          <w:bCs/>
          <w:sz w:val="24"/>
          <w:szCs w:val="24"/>
        </w:rPr>
        <w:t>10i.</w:t>
      </w:r>
      <w:r>
        <w:rPr>
          <w:rFonts w:ascii="Times New Roman" w:hAnsi="Times New Roman"/>
          <w:sz w:val="24"/>
          <w:szCs w:val="24"/>
        </w:rPr>
        <w:t xml:space="preserve"> Lo0Vaca Gathering Company right of way easement recorded in V-224, P-185, D.R.B.C.T. </w:t>
      </w:r>
      <w:r w:rsidR="004E2157">
        <w:rPr>
          <w:rFonts w:ascii="Times New Roman" w:hAnsi="Times New Roman"/>
          <w:sz w:val="24"/>
          <w:szCs w:val="24"/>
        </w:rPr>
        <w:t>does not affect the subject property.</w:t>
      </w:r>
    </w:p>
    <w:p w14:paraId="4A03612F" w14:textId="7EB4317F" w:rsidR="004E2157" w:rsidRDefault="004E2157" w:rsidP="00C70EF3">
      <w:pPr>
        <w:spacing w:after="0"/>
        <w:rPr>
          <w:rFonts w:ascii="Times New Roman" w:hAnsi="Times New Roman"/>
          <w:sz w:val="24"/>
          <w:szCs w:val="24"/>
        </w:rPr>
      </w:pPr>
    </w:p>
    <w:p w14:paraId="2392CE2F" w14:textId="77777777" w:rsidR="004E2157" w:rsidRDefault="004E2157" w:rsidP="00C70EF3">
      <w:pPr>
        <w:spacing w:after="0"/>
        <w:rPr>
          <w:rFonts w:ascii="Times New Roman" w:hAnsi="Times New Roman"/>
          <w:sz w:val="24"/>
          <w:szCs w:val="24"/>
        </w:rPr>
      </w:pPr>
      <w:r w:rsidRPr="00612058">
        <w:rPr>
          <w:rFonts w:ascii="Times New Roman" w:hAnsi="Times New Roman"/>
          <w:b/>
          <w:bCs/>
          <w:sz w:val="24"/>
          <w:szCs w:val="24"/>
        </w:rPr>
        <w:t>10j.</w:t>
      </w:r>
      <w:r w:rsidRPr="00612058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 xml:space="preserve">outh States </w:t>
      </w:r>
      <w:proofErr w:type="gramStart"/>
      <w:r>
        <w:rPr>
          <w:rFonts w:ascii="Times New Roman" w:hAnsi="Times New Roman"/>
          <w:sz w:val="24"/>
          <w:szCs w:val="24"/>
        </w:rPr>
        <w:t>Oil  and</w:t>
      </w:r>
      <w:proofErr w:type="gramEnd"/>
      <w:r>
        <w:rPr>
          <w:rFonts w:ascii="Times New Roman" w:hAnsi="Times New Roman"/>
          <w:sz w:val="24"/>
          <w:szCs w:val="24"/>
        </w:rPr>
        <w:t xml:space="preserve"> Gas Company right of way easement recorded in V-224, P-85, D.R.B.C.T. does not affect the subject property.</w:t>
      </w:r>
    </w:p>
    <w:p w14:paraId="64C15587" w14:textId="77777777" w:rsidR="004E2157" w:rsidRDefault="004E2157" w:rsidP="00C70EF3">
      <w:pPr>
        <w:spacing w:after="0"/>
        <w:rPr>
          <w:rFonts w:ascii="Times New Roman" w:hAnsi="Times New Roman"/>
          <w:sz w:val="24"/>
          <w:szCs w:val="24"/>
        </w:rPr>
      </w:pPr>
    </w:p>
    <w:p w14:paraId="0F5F7C40" w14:textId="77777777" w:rsidR="004E2157" w:rsidRDefault="004E2157" w:rsidP="00C70EF3">
      <w:pPr>
        <w:spacing w:after="0"/>
        <w:rPr>
          <w:rFonts w:ascii="Times New Roman" w:hAnsi="Times New Roman"/>
          <w:sz w:val="24"/>
          <w:szCs w:val="24"/>
        </w:rPr>
      </w:pPr>
      <w:r w:rsidRPr="00612058">
        <w:rPr>
          <w:rFonts w:ascii="Times New Roman" w:hAnsi="Times New Roman"/>
          <w:b/>
          <w:bCs/>
          <w:sz w:val="24"/>
          <w:szCs w:val="24"/>
        </w:rPr>
        <w:t>10k</w:t>
      </w:r>
      <w:r>
        <w:rPr>
          <w:rFonts w:ascii="Times New Roman" w:hAnsi="Times New Roman"/>
          <w:sz w:val="24"/>
          <w:szCs w:val="24"/>
        </w:rPr>
        <w:t>. South States Oil and Gas Company right of way easement recorded in V-367, P-309, D.R.B.C.T. does not affect subject property.</w:t>
      </w:r>
    </w:p>
    <w:p w14:paraId="54A83BEA" w14:textId="77777777" w:rsidR="004E2157" w:rsidRDefault="004E2157" w:rsidP="00C70EF3">
      <w:pPr>
        <w:spacing w:after="0"/>
        <w:rPr>
          <w:rFonts w:ascii="Times New Roman" w:hAnsi="Times New Roman"/>
          <w:sz w:val="24"/>
          <w:szCs w:val="24"/>
        </w:rPr>
      </w:pPr>
    </w:p>
    <w:p w14:paraId="0AB17FB7" w14:textId="77777777" w:rsidR="001F6AD5" w:rsidRDefault="004E2157" w:rsidP="00C70EF3">
      <w:pPr>
        <w:spacing w:after="0"/>
        <w:rPr>
          <w:rFonts w:ascii="Times New Roman" w:hAnsi="Times New Roman"/>
          <w:sz w:val="24"/>
          <w:szCs w:val="24"/>
        </w:rPr>
      </w:pPr>
      <w:r w:rsidRPr="00612058">
        <w:rPr>
          <w:rFonts w:ascii="Times New Roman" w:hAnsi="Times New Roman"/>
          <w:b/>
          <w:bCs/>
          <w:sz w:val="24"/>
          <w:szCs w:val="24"/>
        </w:rPr>
        <w:t>10l</w:t>
      </w:r>
      <w:r>
        <w:rPr>
          <w:rFonts w:ascii="Times New Roman" w:hAnsi="Times New Roman"/>
          <w:sz w:val="24"/>
          <w:szCs w:val="24"/>
        </w:rPr>
        <w:t xml:space="preserve">. </w:t>
      </w:r>
      <w:r w:rsidR="001F6AD5">
        <w:rPr>
          <w:rFonts w:ascii="Times New Roman" w:hAnsi="Times New Roman"/>
          <w:sz w:val="24"/>
          <w:szCs w:val="24"/>
        </w:rPr>
        <w:t>No opinion on oil gas or mineral matters.</w:t>
      </w:r>
    </w:p>
    <w:p w14:paraId="1F44D9C1" w14:textId="77777777" w:rsidR="001F6AD5" w:rsidRDefault="001F6AD5" w:rsidP="00C70EF3">
      <w:pPr>
        <w:spacing w:after="0"/>
        <w:rPr>
          <w:rFonts w:ascii="Times New Roman" w:hAnsi="Times New Roman"/>
          <w:sz w:val="24"/>
          <w:szCs w:val="24"/>
        </w:rPr>
      </w:pPr>
    </w:p>
    <w:p w14:paraId="31F39119" w14:textId="77777777" w:rsidR="001F6AD5" w:rsidRDefault="001F6AD5" w:rsidP="00C70EF3">
      <w:pPr>
        <w:spacing w:after="0"/>
        <w:rPr>
          <w:rFonts w:ascii="Times New Roman" w:hAnsi="Times New Roman"/>
          <w:sz w:val="24"/>
          <w:szCs w:val="24"/>
        </w:rPr>
      </w:pPr>
      <w:r w:rsidRPr="00612058">
        <w:rPr>
          <w:rFonts w:ascii="Times New Roman" w:hAnsi="Times New Roman"/>
          <w:b/>
          <w:bCs/>
          <w:sz w:val="24"/>
          <w:szCs w:val="24"/>
        </w:rPr>
        <w:t xml:space="preserve">10m. </w:t>
      </w:r>
      <w:r>
        <w:rPr>
          <w:rFonts w:ascii="Times New Roman" w:hAnsi="Times New Roman"/>
          <w:sz w:val="24"/>
          <w:szCs w:val="24"/>
        </w:rPr>
        <w:t>Road Easement recorded in V-463, P-367, D.R.B.C.T. does not affect the subject property.</w:t>
      </w:r>
    </w:p>
    <w:p w14:paraId="1FEA7228" w14:textId="77777777" w:rsidR="001F6AD5" w:rsidRDefault="001F6AD5" w:rsidP="00C70EF3">
      <w:pPr>
        <w:spacing w:after="0"/>
        <w:rPr>
          <w:rFonts w:ascii="Times New Roman" w:hAnsi="Times New Roman"/>
          <w:sz w:val="24"/>
          <w:szCs w:val="24"/>
        </w:rPr>
      </w:pPr>
    </w:p>
    <w:p w14:paraId="71CCD2C7" w14:textId="77777777" w:rsidR="00612058" w:rsidRDefault="001F6AD5" w:rsidP="00C70EF3">
      <w:pPr>
        <w:spacing w:after="0"/>
        <w:rPr>
          <w:rFonts w:ascii="Times New Roman" w:hAnsi="Times New Roman"/>
          <w:sz w:val="24"/>
          <w:szCs w:val="24"/>
        </w:rPr>
      </w:pPr>
      <w:r w:rsidRPr="00612058">
        <w:rPr>
          <w:rFonts w:ascii="Times New Roman" w:hAnsi="Times New Roman"/>
          <w:b/>
          <w:bCs/>
          <w:sz w:val="24"/>
          <w:szCs w:val="24"/>
        </w:rPr>
        <w:t>10n</w:t>
      </w:r>
      <w:r>
        <w:rPr>
          <w:rFonts w:ascii="Times New Roman" w:hAnsi="Times New Roman"/>
          <w:sz w:val="24"/>
          <w:szCs w:val="24"/>
        </w:rPr>
        <w:t xml:space="preserve">. </w:t>
      </w:r>
      <w:r w:rsidR="00612058">
        <w:rPr>
          <w:rFonts w:ascii="Times New Roman" w:hAnsi="Times New Roman"/>
          <w:sz w:val="24"/>
          <w:szCs w:val="24"/>
        </w:rPr>
        <w:t>No opinion on oil, gas or mineral matters.</w:t>
      </w:r>
    </w:p>
    <w:p w14:paraId="12C390C0" w14:textId="77777777" w:rsidR="00612058" w:rsidRDefault="00612058" w:rsidP="00C70EF3">
      <w:pPr>
        <w:spacing w:after="0"/>
        <w:rPr>
          <w:rFonts w:ascii="Times New Roman" w:hAnsi="Times New Roman"/>
          <w:sz w:val="24"/>
          <w:szCs w:val="24"/>
        </w:rPr>
      </w:pPr>
    </w:p>
    <w:p w14:paraId="088097DD" w14:textId="77777777" w:rsidR="00612058" w:rsidRDefault="00612058" w:rsidP="00C70EF3">
      <w:pPr>
        <w:spacing w:after="0"/>
        <w:rPr>
          <w:rFonts w:ascii="Times New Roman" w:hAnsi="Times New Roman"/>
          <w:sz w:val="24"/>
          <w:szCs w:val="24"/>
        </w:rPr>
      </w:pPr>
      <w:r w:rsidRPr="00612058">
        <w:rPr>
          <w:rFonts w:ascii="Times New Roman" w:hAnsi="Times New Roman"/>
          <w:b/>
          <w:bCs/>
          <w:sz w:val="24"/>
          <w:szCs w:val="24"/>
        </w:rPr>
        <w:t>10o</w:t>
      </w:r>
      <w:r>
        <w:rPr>
          <w:rFonts w:ascii="Times New Roman" w:hAnsi="Times New Roman"/>
          <w:sz w:val="24"/>
          <w:szCs w:val="24"/>
        </w:rPr>
        <w:t>. No opinion on oil, gas or mineral matters.</w:t>
      </w:r>
    </w:p>
    <w:p w14:paraId="0CCAEC13" w14:textId="77777777" w:rsidR="00612058" w:rsidRDefault="00612058" w:rsidP="00C70EF3">
      <w:pPr>
        <w:spacing w:after="0"/>
        <w:rPr>
          <w:rFonts w:ascii="Times New Roman" w:hAnsi="Times New Roman"/>
          <w:sz w:val="24"/>
          <w:szCs w:val="24"/>
        </w:rPr>
      </w:pPr>
    </w:p>
    <w:p w14:paraId="61DBC4C7" w14:textId="0CBB1E8F" w:rsidR="004E2157" w:rsidRDefault="00C61EF9" w:rsidP="00C70E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10p</w:t>
      </w:r>
      <w:r w:rsidR="00612058">
        <w:rPr>
          <w:rFonts w:ascii="Times New Roman" w:hAnsi="Times New Roman"/>
          <w:sz w:val="24"/>
          <w:szCs w:val="24"/>
        </w:rPr>
        <w:t>. No opinion on right of tenants.</w:t>
      </w:r>
      <w:r w:rsidR="004E2157">
        <w:rPr>
          <w:rFonts w:ascii="Times New Roman" w:hAnsi="Times New Roman"/>
          <w:sz w:val="24"/>
          <w:szCs w:val="24"/>
        </w:rPr>
        <w:t xml:space="preserve"> </w:t>
      </w:r>
    </w:p>
    <w:p w14:paraId="787AF97E" w14:textId="20C2546E" w:rsidR="00C61EF9" w:rsidRDefault="00C61EF9" w:rsidP="00C70EF3">
      <w:pPr>
        <w:spacing w:after="0"/>
        <w:rPr>
          <w:rFonts w:ascii="Times New Roman" w:hAnsi="Times New Roman"/>
          <w:sz w:val="24"/>
          <w:szCs w:val="24"/>
        </w:rPr>
      </w:pPr>
    </w:p>
    <w:p w14:paraId="5A2DCAF6" w14:textId="3B67C13D" w:rsidR="00C61EF9" w:rsidRPr="00C61EF9" w:rsidRDefault="00C61EF9" w:rsidP="00C70E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Other matters of </w:t>
      </w:r>
      <w:r w:rsidR="00AB3C91">
        <w:rPr>
          <w:rFonts w:ascii="Times New Roman" w:hAnsi="Times New Roman"/>
          <w:b/>
          <w:bCs/>
          <w:sz w:val="24"/>
          <w:szCs w:val="24"/>
        </w:rPr>
        <w:t>n</w:t>
      </w:r>
      <w:r>
        <w:rPr>
          <w:rFonts w:ascii="Times New Roman" w:hAnsi="Times New Roman"/>
          <w:b/>
          <w:bCs/>
          <w:sz w:val="24"/>
          <w:szCs w:val="24"/>
        </w:rPr>
        <w:t xml:space="preserve">ote:  </w:t>
      </w:r>
      <w:r>
        <w:rPr>
          <w:rFonts w:ascii="Times New Roman" w:hAnsi="Times New Roman"/>
          <w:sz w:val="24"/>
          <w:szCs w:val="24"/>
        </w:rPr>
        <w:t>All linear dimensions along the boundary lin</w:t>
      </w:r>
      <w:r w:rsidR="005B6F50">
        <w:rPr>
          <w:rFonts w:ascii="Times New Roman" w:hAnsi="Times New Roman"/>
          <w:sz w:val="24"/>
          <w:szCs w:val="24"/>
        </w:rPr>
        <w:t>es matched closely</w:t>
      </w:r>
      <w:r>
        <w:rPr>
          <w:rFonts w:ascii="Times New Roman" w:hAnsi="Times New Roman"/>
          <w:sz w:val="24"/>
          <w:szCs w:val="24"/>
        </w:rPr>
        <w:t xml:space="preserve"> with the recorded deed </w:t>
      </w:r>
      <w:r w:rsidR="005B6F50">
        <w:rPr>
          <w:rFonts w:ascii="Times New Roman" w:hAnsi="Times New Roman"/>
          <w:sz w:val="24"/>
          <w:szCs w:val="24"/>
        </w:rPr>
        <w:t xml:space="preserve">dimensions </w:t>
      </w:r>
      <w:r>
        <w:rPr>
          <w:rFonts w:ascii="Times New Roman" w:hAnsi="Times New Roman"/>
          <w:sz w:val="24"/>
          <w:szCs w:val="24"/>
        </w:rPr>
        <w:t xml:space="preserve">except for the south boundary line, which </w:t>
      </w:r>
      <w:r w:rsidR="005B6F50">
        <w:rPr>
          <w:rFonts w:ascii="Times New Roman" w:hAnsi="Times New Roman"/>
          <w:sz w:val="24"/>
          <w:szCs w:val="24"/>
        </w:rPr>
        <w:t>measured approximately 11 feet shorter than the recorded deed.  However, the field measured distance of the south boundary matched well with the accumulated three tracts bordering the south boundary.</w:t>
      </w:r>
    </w:p>
    <w:p w14:paraId="30A404BA" w14:textId="77777777" w:rsidR="00C70EF3" w:rsidRDefault="00C70EF3" w:rsidP="005F36A3">
      <w:pPr>
        <w:spacing w:after="0"/>
        <w:rPr>
          <w:rFonts w:ascii="Times New Roman" w:hAnsi="Times New Roman"/>
          <w:sz w:val="24"/>
          <w:szCs w:val="24"/>
        </w:rPr>
      </w:pPr>
    </w:p>
    <w:p w14:paraId="48CDFEAB" w14:textId="77777777" w:rsidR="00C70EF3" w:rsidRDefault="00C70EF3" w:rsidP="005F36A3">
      <w:pPr>
        <w:spacing w:after="0"/>
        <w:rPr>
          <w:rFonts w:ascii="Times New Roman" w:hAnsi="Times New Roman"/>
          <w:sz w:val="24"/>
          <w:szCs w:val="24"/>
        </w:rPr>
      </w:pPr>
    </w:p>
    <w:p w14:paraId="361F1529" w14:textId="1F563222" w:rsidR="00647E75" w:rsidRDefault="00647E75" w:rsidP="005F36A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Notes:</w:t>
      </w:r>
    </w:p>
    <w:p w14:paraId="3DBE1778" w14:textId="1F7E88C9" w:rsidR="00647E75" w:rsidRPr="00C70EF3" w:rsidRDefault="00C70EF3" w:rsidP="00C70EF3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Drawing and metes and bounds description accompany this surveyor’s report.</w:t>
      </w:r>
    </w:p>
    <w:p w14:paraId="4E737878" w14:textId="3EE17AEC" w:rsidR="005F36A3" w:rsidRDefault="005F36A3" w:rsidP="00A132F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3575B7" w14:textId="77777777" w:rsidR="005F36A3" w:rsidRPr="005F36A3" w:rsidRDefault="005F36A3" w:rsidP="005F36A3">
      <w:pPr>
        <w:spacing w:after="0"/>
        <w:rPr>
          <w:rFonts w:ascii="Times New Roman" w:hAnsi="Times New Roman"/>
          <w:sz w:val="24"/>
          <w:szCs w:val="24"/>
        </w:rPr>
      </w:pPr>
    </w:p>
    <w:p w14:paraId="5E7C137A" w14:textId="14CF1773" w:rsidR="00B80566" w:rsidRPr="00DF3644" w:rsidRDefault="00B80566" w:rsidP="00B805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5408" behindDoc="1" locked="0" layoutInCell="1" allowOverlap="1" wp14:anchorId="36ACFAFB" wp14:editId="25254A73">
            <wp:simplePos x="0" y="0"/>
            <wp:positionH relativeFrom="column">
              <wp:posOffset>2413000</wp:posOffset>
            </wp:positionH>
            <wp:positionV relativeFrom="paragraph">
              <wp:posOffset>46355</wp:posOffset>
            </wp:positionV>
            <wp:extent cx="1543050" cy="14668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22A5DA65" wp14:editId="4FB82C82">
            <wp:simplePos x="0" y="0"/>
            <wp:positionH relativeFrom="column">
              <wp:posOffset>26670</wp:posOffset>
            </wp:positionH>
            <wp:positionV relativeFrom="paragraph">
              <wp:posOffset>132080</wp:posOffset>
            </wp:positionV>
            <wp:extent cx="2114550" cy="52387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F50">
        <w:rPr>
          <w:rFonts w:ascii="Times New Roman" w:hAnsi="Times New Roman"/>
          <w:sz w:val="24"/>
          <w:szCs w:val="24"/>
        </w:rPr>
        <w:t>Respectfully submitted.</w:t>
      </w:r>
      <w:r w:rsidRPr="00DF364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Pr="00DF3644">
        <w:rPr>
          <w:rFonts w:ascii="Times New Roman" w:hAnsi="Times New Roman"/>
          <w:sz w:val="24"/>
          <w:szCs w:val="24"/>
        </w:rPr>
        <w:tab/>
      </w:r>
    </w:p>
    <w:p w14:paraId="5904190B" w14:textId="77777777" w:rsidR="00B80566" w:rsidRPr="00DF3644" w:rsidRDefault="00B80566" w:rsidP="00B805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67904C91" wp14:editId="25D6529C">
            <wp:simplePos x="0" y="0"/>
            <wp:positionH relativeFrom="column">
              <wp:posOffset>7703820</wp:posOffset>
            </wp:positionH>
            <wp:positionV relativeFrom="paragraph">
              <wp:posOffset>83185</wp:posOffset>
            </wp:positionV>
            <wp:extent cx="1543050" cy="1466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3644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14:paraId="0D41A027" w14:textId="77777777" w:rsidR="00B80566" w:rsidRPr="00DF3644" w:rsidRDefault="00B80566" w:rsidP="00B805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A2BEEC9" wp14:editId="72744CC3">
            <wp:simplePos x="0" y="0"/>
            <wp:positionH relativeFrom="column">
              <wp:posOffset>7389495</wp:posOffset>
            </wp:positionH>
            <wp:positionV relativeFrom="paragraph">
              <wp:posOffset>85090</wp:posOffset>
            </wp:positionV>
            <wp:extent cx="1543050" cy="1466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364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</w:p>
    <w:p w14:paraId="29A9B3E3" w14:textId="168858F4" w:rsidR="00B80566" w:rsidRPr="00DF3644" w:rsidRDefault="00B80566" w:rsidP="00B80566">
      <w:pPr>
        <w:spacing w:after="0"/>
        <w:rPr>
          <w:rFonts w:ascii="Times New Roman" w:hAnsi="Times New Roman"/>
          <w:sz w:val="24"/>
          <w:szCs w:val="24"/>
        </w:rPr>
      </w:pPr>
      <w:r w:rsidRPr="00DF3644">
        <w:rPr>
          <w:rFonts w:ascii="Times New Roman" w:hAnsi="Times New Roman"/>
          <w:sz w:val="24"/>
          <w:szCs w:val="24"/>
        </w:rPr>
        <w:t>George Rubalcaba, RPLS, LSLS</w:t>
      </w:r>
      <w:r w:rsidR="000D02B7">
        <w:rPr>
          <w:rFonts w:ascii="Times New Roman" w:hAnsi="Times New Roman"/>
          <w:sz w:val="24"/>
          <w:szCs w:val="24"/>
        </w:rPr>
        <w:t>, PE</w:t>
      </w:r>
      <w:r w:rsidRPr="00DF3644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6AE3478A" w14:textId="77777777" w:rsidR="00031E4A" w:rsidRDefault="00031E4A" w:rsidP="00B805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10302 Hercules Drive</w:t>
      </w:r>
    </w:p>
    <w:p w14:paraId="73B88C19" w14:textId="77777777" w:rsidR="00031E4A" w:rsidRDefault="00031E4A" w:rsidP="00B805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Corpus Christi, Texas 78410</w:t>
      </w:r>
    </w:p>
    <w:p w14:paraId="6E66DC63" w14:textId="39E8978F" w:rsidR="00B80566" w:rsidRDefault="00031E4A" w:rsidP="00B805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(361)876-0498       </w:t>
      </w:r>
      <w:r w:rsidR="00612058">
        <w:rPr>
          <w:rFonts w:ascii="Times New Roman" w:hAnsi="Times New Roman"/>
          <w:sz w:val="24"/>
          <w:szCs w:val="24"/>
        </w:rPr>
        <w:t>6-20</w:t>
      </w:r>
      <w:r>
        <w:rPr>
          <w:rFonts w:ascii="Times New Roman" w:hAnsi="Times New Roman"/>
          <w:sz w:val="24"/>
          <w:szCs w:val="24"/>
        </w:rPr>
        <w:t>-2022</w:t>
      </w:r>
      <w:r w:rsidR="00B80566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14:paraId="7B21A265" w14:textId="7DEDB96A" w:rsidR="00B80566" w:rsidRDefault="007A5AE9" w:rsidP="00B805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056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545FF433" w14:textId="77777777" w:rsidR="00B80566" w:rsidRDefault="00B80566" w:rsidP="00B8056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00283DF2" w14:textId="77777777" w:rsidR="00B80566" w:rsidRPr="00DF3644" w:rsidRDefault="00B80566" w:rsidP="00B80566">
      <w:pPr>
        <w:spacing w:after="0"/>
        <w:rPr>
          <w:rFonts w:ascii="Times New Roman" w:hAnsi="Times New Roman"/>
          <w:noProof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14:paraId="22DD123B" w14:textId="77777777" w:rsidR="001F22D3" w:rsidRDefault="00AB3C91"/>
    <w:sectPr w:rsidR="001F22D3" w:rsidSect="0061205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18CA"/>
    <w:multiLevelType w:val="hybridMultilevel"/>
    <w:tmpl w:val="BE544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57699"/>
    <w:multiLevelType w:val="hybridMultilevel"/>
    <w:tmpl w:val="C61E12C8"/>
    <w:lvl w:ilvl="0" w:tplc="3CD8AED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492022262">
    <w:abstractNumId w:val="1"/>
  </w:num>
  <w:num w:numId="2" w16cid:durableId="23312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566"/>
    <w:rsid w:val="00031E4A"/>
    <w:rsid w:val="00076408"/>
    <w:rsid w:val="000D02B7"/>
    <w:rsid w:val="001F6AD5"/>
    <w:rsid w:val="001F6D5D"/>
    <w:rsid w:val="0021460F"/>
    <w:rsid w:val="003828F2"/>
    <w:rsid w:val="003A6BAD"/>
    <w:rsid w:val="003B3EF8"/>
    <w:rsid w:val="004A05B6"/>
    <w:rsid w:val="004E2157"/>
    <w:rsid w:val="005B6F50"/>
    <w:rsid w:val="005F36A3"/>
    <w:rsid w:val="006076AE"/>
    <w:rsid w:val="00612058"/>
    <w:rsid w:val="00627C1D"/>
    <w:rsid w:val="00647E75"/>
    <w:rsid w:val="00714DCB"/>
    <w:rsid w:val="007A5AE9"/>
    <w:rsid w:val="00800C14"/>
    <w:rsid w:val="008C6996"/>
    <w:rsid w:val="008F2426"/>
    <w:rsid w:val="009B05E0"/>
    <w:rsid w:val="009C3B55"/>
    <w:rsid w:val="009D26BF"/>
    <w:rsid w:val="00A132FD"/>
    <w:rsid w:val="00A313DB"/>
    <w:rsid w:val="00AB38BE"/>
    <w:rsid w:val="00AB3C91"/>
    <w:rsid w:val="00B10130"/>
    <w:rsid w:val="00B51E6D"/>
    <w:rsid w:val="00B80566"/>
    <w:rsid w:val="00B9046A"/>
    <w:rsid w:val="00C61EF9"/>
    <w:rsid w:val="00C70EF3"/>
    <w:rsid w:val="00CA70C3"/>
    <w:rsid w:val="00CF6DCC"/>
    <w:rsid w:val="00D0029D"/>
    <w:rsid w:val="00D9460F"/>
    <w:rsid w:val="00E33222"/>
    <w:rsid w:val="00F9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5CF6F"/>
  <w15:docId w15:val="{768B468D-7F94-4D8E-B913-D9BC0F25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56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56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05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3D0FC1B7ADB43BC3A5BE853AA7A20" ma:contentTypeVersion="10" ma:contentTypeDescription="Create a new document." ma:contentTypeScope="" ma:versionID="cf64737ad7bc1ea43e0abf494074b9cc">
  <xsd:schema xmlns:xsd="http://www.w3.org/2001/XMLSchema" xmlns:xs="http://www.w3.org/2001/XMLSchema" xmlns:p="http://schemas.microsoft.com/office/2006/metadata/properties" xmlns:ns2="537b7ca7-ae74-4888-8fca-5b1db8bbfa90" xmlns:ns3="40be9c55-a9f0-4881-80ef-8e11ea2cf9cb" targetNamespace="http://schemas.microsoft.com/office/2006/metadata/properties" ma:root="true" ma:fieldsID="587024f30f366415ce93a521a2b058f4" ns2:_="" ns3:_="">
    <xsd:import namespace="537b7ca7-ae74-4888-8fca-5b1db8bbfa90"/>
    <xsd:import namespace="40be9c55-a9f0-4881-80ef-8e11ea2cf9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b7ca7-ae74-4888-8fca-5b1db8bbfa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e9c55-a9f0-4881-80ef-8e11ea2cf9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87011B-C693-4C18-BECE-4D9899FA7C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452F09-5340-4688-AA63-F830E5CA5D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C09D98-6CA2-4097-B0B4-CE8A20391C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7b7ca7-ae74-4888-8fca-5b1db8bbfa90"/>
    <ds:schemaRef ds:uri="40be9c55-a9f0-4881-80ef-8e11ea2cf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DeLeon</dc:creator>
  <cp:lastModifiedBy>George Rubalcaba</cp:lastModifiedBy>
  <cp:revision>2</cp:revision>
  <dcterms:created xsi:type="dcterms:W3CDTF">2022-06-20T20:37:00Z</dcterms:created>
  <dcterms:modified xsi:type="dcterms:W3CDTF">2022-06-20T20:37:00Z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0x0101006C83D0FC1B7ADB43BC3A5BE853AA7A20</vt:lpwstr>
  </property>
</Properties>
</file>