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000000"/>
          <w:sz w:val="40"/>
          <w:szCs w:val="40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b w:val="1"/>
          <w:bCs w:val="1"/>
          <w:outline w:val="0"/>
          <w:color w:val="e4ae0a"/>
          <w:sz w:val="40"/>
          <w:szCs w:val="40"/>
          <w:rtl w:val="0"/>
          <w14:textFill>
            <w14:solidFill>
              <w14:srgbClr w14:val="E4AF0A"/>
            </w14:solidFill>
          </w14:textFill>
        </w:rPr>
        <w:fldChar w:fldCharType="begin" w:fldLock="0"/>
      </w:r>
      <w:r>
        <w:rPr>
          <w:rStyle w:val="Hyperlink.0"/>
          <w:b w:val="1"/>
          <w:bCs w:val="1"/>
          <w:outline w:val="0"/>
          <w:color w:val="e4ae0a"/>
          <w:sz w:val="40"/>
          <w:szCs w:val="40"/>
          <w:rtl w:val="0"/>
          <w14:textFill>
            <w14:solidFill>
              <w14:srgbClr w14:val="E4AF0A"/>
            </w14:solidFill>
          </w14:textFill>
        </w:rPr>
        <w:instrText xml:space="preserve"> HYPERLINK "x-apple-data-detectors://embedded-result/0"</w:instrText>
      </w:r>
      <w:r>
        <w:rPr>
          <w:rStyle w:val="Hyperlink.0"/>
          <w:b w:val="1"/>
          <w:bCs w:val="1"/>
          <w:outline w:val="0"/>
          <w:color w:val="e4ae0a"/>
          <w:sz w:val="40"/>
          <w:szCs w:val="40"/>
          <w:rtl w:val="0"/>
          <w14:textFill>
            <w14:solidFill>
              <w14:srgbClr w14:val="E4AF0A"/>
            </w14:solidFill>
          </w14:textFill>
        </w:rPr>
        <w:fldChar w:fldCharType="separate" w:fldLock="0"/>
      </w:r>
      <w:r>
        <w:rPr>
          <w:rStyle w:val="Hyperlink.0"/>
          <w:b w:val="1"/>
          <w:bCs w:val="1"/>
          <w:outline w:val="0"/>
          <w:color w:val="e4ae0a"/>
          <w:sz w:val="40"/>
          <w:szCs w:val="40"/>
          <w:rtl w:val="0"/>
          <w:lang w:val="en-US"/>
          <w14:textFill>
            <w14:solidFill>
              <w14:srgbClr w14:val="E4AF0A"/>
            </w14:solidFill>
          </w14:textFill>
        </w:rPr>
        <w:t xml:space="preserve">9825 Grand Summit Blvd </w:t>
      </w:r>
      <w:r>
        <w:rPr>
          <w:b w:val="1"/>
          <w:bCs w:val="1"/>
          <w:outline w:val="0"/>
          <w:color w:val="e4ae0a"/>
          <w:sz w:val="40"/>
          <w:szCs w:val="40"/>
          <w:rtl w:val="0"/>
          <w14:textFill>
            <w14:solidFill>
              <w14:srgbClr w14:val="E4AF0A"/>
            </w14:solidFill>
          </w14:textFill>
        </w:rPr>
        <w:fldChar w:fldCharType="end" w:fldLock="0"/>
      </w:r>
      <w:r>
        <w:rPr>
          <w:b w:val="1"/>
          <w:bCs w:val="1"/>
          <w:outline w:val="0"/>
          <w:color w:val="000000"/>
          <w:sz w:val="40"/>
          <w:szCs w:val="4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outline w:val="0"/>
          <w:color w:val="000000"/>
          <w:sz w:val="40"/>
          <w:szCs w:val="40"/>
          <w:rtl w:val="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40"/>
          <w:szCs w:val="40"/>
          <w:rtl w:val="0"/>
          <w:lang w:val="en-US"/>
          <w14:textFill>
            <w14:solidFill>
              <w14:srgbClr w14:val="000000"/>
            </w14:solidFill>
          </w14:textFill>
        </w:rPr>
        <w:t xml:space="preserve">The Ranches </w:t>
      </w:r>
      <w:r>
        <w:rPr>
          <w:b w:val="1"/>
          <w:bCs w:val="1"/>
          <w:outline w:val="0"/>
          <w:color w:val="000000"/>
          <w:sz w:val="40"/>
          <w:szCs w:val="40"/>
          <w:rtl w:val="0"/>
          <w:lang w:val="nl-NL"/>
          <w14:textFill>
            <w14:solidFill>
              <w14:srgbClr w14:val="000000"/>
            </w14:solidFill>
          </w14:textFill>
        </w:rPr>
        <w:t xml:space="preserve">at Hamilton Pool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Exterior Features: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Hamilton Creek borders both lots with waterfall features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lots have a Wildlife exemption for low property taxes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Stone and Gated entry with interlocking pavers, </w:t>
      </w:r>
      <w:r>
        <w:rPr>
          <w:sz w:val="26"/>
          <w:szCs w:val="26"/>
          <w:rtl w:val="0"/>
          <w:lang w:val="en-US"/>
        </w:rPr>
        <w:t>~</w:t>
      </w:r>
      <w:r>
        <w:rPr>
          <w:sz w:val="26"/>
          <w:szCs w:val="26"/>
          <w:rtl w:val="0"/>
          <w:lang w:val="en-US"/>
        </w:rPr>
        <w:t xml:space="preserve">1/4 mile to the house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Style w:val="Hyperlink.1"/>
          <w:sz w:val="26"/>
          <w:szCs w:val="26"/>
          <w:rtl w:val="0"/>
        </w:rPr>
        <w:fldChar w:fldCharType="begin" w:fldLock="0"/>
      </w:r>
      <w:r>
        <w:rPr>
          <w:rStyle w:val="Hyperlink.1"/>
          <w:sz w:val="26"/>
          <w:szCs w:val="26"/>
          <w:rtl w:val="0"/>
        </w:rPr>
        <w:instrText xml:space="preserve"> HYPERLINK "x-apple-data-detectors://embedded-result/265"</w:instrText>
      </w:r>
      <w:r>
        <w:rPr>
          <w:rStyle w:val="Hyperlink.1"/>
          <w:sz w:val="26"/>
          <w:szCs w:val="26"/>
          <w:rtl w:val="0"/>
        </w:rPr>
        <w:fldChar w:fldCharType="separate" w:fldLock="0"/>
      </w:r>
      <w:r>
        <w:rPr>
          <w:rStyle w:val="Hyperlink.1"/>
          <w:sz w:val="26"/>
          <w:szCs w:val="26"/>
          <w:rtl w:val="0"/>
          <w:lang w:val="it-IT"/>
        </w:rPr>
        <w:t>5200 sq ft</w:t>
      </w:r>
      <w:r>
        <w:rPr>
          <w:sz w:val="26"/>
          <w:szCs w:val="26"/>
          <w:rtl w:val="0"/>
        </w:rPr>
        <w:fldChar w:fldCharType="end" w:fldLock="0"/>
      </w:r>
      <w:r>
        <w:rPr>
          <w:sz w:val="26"/>
          <w:szCs w:val="26"/>
          <w:rtl w:val="0"/>
          <w:lang w:val="en-US"/>
        </w:rPr>
        <w:t xml:space="preserve"> Sport court including: Tennis courts, Pickleball, </w:t>
      </w:r>
      <w:r>
        <w:rPr>
          <w:sz w:val="26"/>
          <w:szCs w:val="26"/>
          <w:rtl w:val="0"/>
          <w:lang w:val="en-US"/>
        </w:rPr>
        <w:t xml:space="preserve">&amp; </w:t>
      </w:r>
      <w:r>
        <w:rPr>
          <w:sz w:val="26"/>
          <w:szCs w:val="26"/>
          <w:rtl w:val="0"/>
          <w:lang w:val="en-US"/>
        </w:rPr>
        <w:t xml:space="preserve">Basketball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Chip Green putting course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Solar panels with two Tesla batteries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and a 35,000-gallon rainwater collection system with an additional 10,000-gallon irrigation tank on well water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Mineralization system added to the interior </w:t>
      </w:r>
      <w:r>
        <w:rPr>
          <w:sz w:val="26"/>
          <w:szCs w:val="26"/>
          <w:rtl w:val="0"/>
          <w:lang w:val="en-US"/>
        </w:rPr>
        <w:t>rainwater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Water filtration includes particulate, carbon, and UV light filtration system</w:t>
      </w:r>
      <w:r>
        <w:rPr>
          <w:sz w:val="26"/>
          <w:szCs w:val="26"/>
          <w:rtl w:val="0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Style w:val="Hyperlink.1"/>
          <w:sz w:val="26"/>
          <w:szCs w:val="26"/>
          <w:rtl w:val="0"/>
        </w:rPr>
        <w:fldChar w:fldCharType="begin" w:fldLock="0"/>
      </w:r>
      <w:r>
        <w:rPr>
          <w:rStyle w:val="Hyperlink.1"/>
          <w:sz w:val="26"/>
          <w:szCs w:val="26"/>
          <w:rtl w:val="0"/>
        </w:rPr>
        <w:instrText xml:space="preserve"> HYPERLINK "x-apple-data-detectors://embedded-result/571"</w:instrText>
      </w:r>
      <w:r>
        <w:rPr>
          <w:rStyle w:val="Hyperlink.1"/>
          <w:sz w:val="26"/>
          <w:szCs w:val="26"/>
          <w:rtl w:val="0"/>
        </w:rPr>
        <w:fldChar w:fldCharType="separate" w:fldLock="0"/>
      </w:r>
      <w:r>
        <w:rPr>
          <w:rStyle w:val="Hyperlink.1"/>
          <w:sz w:val="26"/>
          <w:szCs w:val="26"/>
          <w:rtl w:val="0"/>
          <w:lang w:val="it-IT"/>
        </w:rPr>
        <w:t>5000 gallon</w:t>
      </w:r>
      <w:r>
        <w:rPr>
          <w:sz w:val="26"/>
          <w:szCs w:val="26"/>
          <w:rtl w:val="0"/>
        </w:rPr>
        <w:fldChar w:fldCharType="end" w:fldLock="0"/>
      </w:r>
      <w:r>
        <w:rPr>
          <w:sz w:val="26"/>
          <w:szCs w:val="26"/>
          <w:rtl w:val="0"/>
          <w:lang w:val="nl-NL"/>
        </w:rPr>
        <w:t xml:space="preserve"> - Spool/hot tub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RV hookups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Self-cleaning fire pit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Wood-clad garage doors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Epoxy-coated</w:t>
      </w:r>
      <w:r>
        <w:rPr>
          <w:sz w:val="26"/>
          <w:szCs w:val="26"/>
          <w:rtl w:val="0"/>
          <w:lang w:val="en-US"/>
        </w:rPr>
        <w:t xml:space="preserve"> garage floors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4 HVAC units </w:t>
      </w:r>
      <w:r>
        <w:rPr>
          <w:sz w:val="26"/>
          <w:szCs w:val="26"/>
          <w:rtl w:val="0"/>
        </w:rPr>
        <w:t xml:space="preserve">– </w:t>
      </w:r>
      <w:r>
        <w:rPr>
          <w:sz w:val="26"/>
          <w:szCs w:val="26"/>
          <w:rtl w:val="0"/>
          <w:lang w:val="en-US"/>
        </w:rPr>
        <w:t xml:space="preserve">three in the main house, one in the guest house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Slate and metal roofing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Exterior of the home is dry-stacked San Saba Sandstone, Stucco and </w:t>
      </w:r>
      <w:r>
        <w:rPr>
          <w:sz w:val="26"/>
          <w:szCs w:val="26"/>
          <w:rtl w:val="0"/>
          <w:lang w:val="en-US"/>
        </w:rPr>
        <w:t>Hardi-board</w:t>
      </w:r>
      <w:r>
        <w:rPr>
          <w:sz w:val="26"/>
          <w:szCs w:val="26"/>
          <w:rtl w:val="0"/>
          <w:lang w:val="en-US"/>
        </w:rPr>
        <w:t xml:space="preserve"> trim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Separate shop</w:t>
      </w:r>
      <w:r>
        <w:rPr>
          <w:sz w:val="26"/>
          <w:szCs w:val="26"/>
          <w:rtl w:val="0"/>
          <w:lang w:val="en-US"/>
        </w:rPr>
        <w:t xml:space="preserve"> with </w:t>
      </w:r>
      <w:r>
        <w:rPr>
          <w:sz w:val="26"/>
          <w:szCs w:val="26"/>
          <w:rtl w:val="0"/>
          <w:lang w:val="en-US"/>
        </w:rPr>
        <w:t>additional storage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Propane tank operates, hot tub, stove, </w:t>
      </w:r>
      <w:r>
        <w:rPr>
          <w:sz w:val="26"/>
          <w:szCs w:val="26"/>
          <w:rtl w:val="0"/>
          <w:lang w:val="en-US"/>
        </w:rPr>
        <w:t xml:space="preserve">and </w:t>
      </w:r>
      <w:r>
        <w:rPr>
          <w:sz w:val="26"/>
          <w:szCs w:val="26"/>
          <w:rtl w:val="0"/>
          <w:lang w:val="en-US"/>
        </w:rPr>
        <w:t>tankless water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heaters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Large courtyard out front with outdoor fireplace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</w:t>
      </w:r>
      <w:r>
        <w:rPr>
          <w:sz w:val="26"/>
          <w:szCs w:val="26"/>
          <w:rtl w:val="0"/>
          <w:lang w:val="en-US"/>
        </w:rPr>
        <w:t xml:space="preserve">everal </w:t>
      </w:r>
      <w:r>
        <w:rPr>
          <w:sz w:val="26"/>
          <w:szCs w:val="26"/>
          <w:rtl w:val="0"/>
          <w:lang w:val="en-US"/>
        </w:rPr>
        <w:t xml:space="preserve">additional </w:t>
      </w:r>
      <w:r>
        <w:rPr>
          <w:sz w:val="26"/>
          <w:szCs w:val="26"/>
          <w:rtl w:val="0"/>
          <w:lang w:val="en-US"/>
        </w:rPr>
        <w:t xml:space="preserve">porches and patios, </w:t>
      </w:r>
      <w:r>
        <w:rPr>
          <w:sz w:val="26"/>
          <w:szCs w:val="26"/>
          <w:rtl w:val="0"/>
          <w:lang w:val="en-US"/>
        </w:rPr>
        <w:t>both open and covered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  <w:lang w:val="en-US"/>
        </w:rPr>
        <w:t xml:space="preserve"> along the</w:t>
      </w:r>
      <w:r>
        <w:rPr>
          <w:sz w:val="26"/>
          <w:szCs w:val="26"/>
          <w:rtl w:val="0"/>
          <w:lang w:val="en-US"/>
        </w:rPr>
        <w:t xml:space="preserve"> back of the house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Covered balcony off the upstairs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No </w:t>
      </w:r>
      <w:r>
        <w:rPr>
          <w:sz w:val="26"/>
          <w:szCs w:val="26"/>
          <w:rtl w:val="0"/>
          <w:lang w:val="fr-FR"/>
        </w:rPr>
        <w:t>maintenance</w:t>
      </w:r>
      <w:r>
        <w:rPr>
          <w:sz w:val="26"/>
          <w:szCs w:val="26"/>
          <w:rtl w:val="0"/>
          <w:lang w:val="en-US"/>
        </w:rPr>
        <w:t xml:space="preserve"> Trex Decking and stone patios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Outdoor kitchen with </w:t>
      </w:r>
      <w:r>
        <w:rPr>
          <w:sz w:val="26"/>
          <w:szCs w:val="26"/>
          <w:rtl w:val="0"/>
          <w:lang w:val="en-US"/>
        </w:rPr>
        <w:t xml:space="preserve">2 </w:t>
      </w:r>
      <w:r>
        <w:rPr>
          <w:sz w:val="26"/>
          <w:szCs w:val="26"/>
          <w:rtl w:val="0"/>
        </w:rPr>
        <w:t>sink</w:t>
      </w:r>
      <w:r>
        <w:rPr>
          <w:sz w:val="26"/>
          <w:szCs w:val="26"/>
          <w:rtl w:val="0"/>
          <w:lang w:val="en-US"/>
        </w:rPr>
        <w:t>s</w:t>
      </w:r>
      <w:r>
        <w:rPr>
          <w:sz w:val="26"/>
          <w:szCs w:val="26"/>
          <w:rtl w:val="0"/>
          <w:lang w:val="en-US"/>
        </w:rPr>
        <w:t xml:space="preserve"> and grill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Secondary </w:t>
      </w:r>
      <w:r>
        <w:rPr>
          <w:sz w:val="26"/>
          <w:szCs w:val="26"/>
          <w:rtl w:val="0"/>
          <w:lang w:val="en-US"/>
        </w:rPr>
        <w:t>carport</w:t>
      </w:r>
      <w:r>
        <w:rPr>
          <w:sz w:val="26"/>
          <w:szCs w:val="26"/>
          <w:rtl w:val="0"/>
          <w:lang w:val="en-US"/>
        </w:rPr>
        <w:t xml:space="preserve"> space for RV and tractor.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Xeriscaped landscaping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Large dog run behind the stone retaining wall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Interior features: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Home built in 2015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The main home is 3241 </w:t>
      </w:r>
      <w:r>
        <w:rPr>
          <w:sz w:val="26"/>
          <w:szCs w:val="26"/>
          <w:rtl w:val="0"/>
          <w:lang w:val="en-US"/>
        </w:rPr>
        <w:t xml:space="preserve">sq ft </w:t>
      </w:r>
      <w:r>
        <w:rPr>
          <w:sz w:val="26"/>
          <w:szCs w:val="26"/>
          <w:rtl w:val="0"/>
          <w:lang w:val="en-US"/>
        </w:rPr>
        <w:t>downstairs and 402</w:t>
      </w:r>
      <w:r>
        <w:rPr>
          <w:sz w:val="26"/>
          <w:szCs w:val="26"/>
          <w:rtl w:val="0"/>
          <w:lang w:val="en-US"/>
        </w:rPr>
        <w:t xml:space="preserve"> sq ft</w:t>
      </w:r>
      <w:r>
        <w:rPr>
          <w:sz w:val="26"/>
          <w:szCs w:val="26"/>
          <w:rtl w:val="0"/>
          <w:lang w:val="en-US"/>
        </w:rPr>
        <w:t xml:space="preserve"> upstairs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3 bedrooms, 3.5 baths downstairs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Custom Cabinetry throughout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windows trimed in wood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All doors </w:t>
      </w:r>
      <w:r>
        <w:rPr>
          <w:sz w:val="26"/>
          <w:szCs w:val="26"/>
          <w:rtl w:val="0"/>
          <w:lang w:val="it-IT"/>
        </w:rPr>
        <w:t xml:space="preserve">are </w:t>
      </w:r>
      <w:r>
        <w:rPr>
          <w:sz w:val="26"/>
          <w:szCs w:val="26"/>
          <w:rtl w:val="0"/>
          <w:lang w:val="en-US"/>
        </w:rPr>
        <w:t>solid wood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Designer touches throughout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Soapstone counters in the kitchen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Walk-in pantry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Mud room from the 2-car attached garage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Wine room with additional storage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Large laundry room with sink </w:t>
      </w:r>
      <w:r>
        <w:rPr>
          <w:sz w:val="26"/>
          <w:szCs w:val="26"/>
          <w:rtl w:val="0"/>
          <w:lang w:val="en-US"/>
        </w:rPr>
        <w:t>and folding counter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Two-story floor-to-ceiling stone fireplace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High and beamed ceilings throughout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Primary bathroom includes a c</w:t>
      </w:r>
      <w:r>
        <w:rPr>
          <w:sz w:val="26"/>
          <w:szCs w:val="26"/>
          <w:rtl w:val="0"/>
          <w:lang w:val="en-US"/>
        </w:rPr>
        <w:t>ircular shower/tub room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and hers primary bathroom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Safe in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his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closet conveys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Stone and white oak flooring throughout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Circular stairs leading to the second story (not spiral)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Upstairs office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Upstairs workout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Upstairs loft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Upstairs walk-in attic space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Fully functioning, guest house with kitchen, bathroom, laundry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facilities</w:t>
      </w:r>
      <w:r>
        <w:rPr>
          <w:sz w:val="26"/>
          <w:szCs w:val="26"/>
          <w:rtl w:val="0"/>
          <w:lang w:val="en-US"/>
        </w:rPr>
        <w:t xml:space="preserve"> stone patio</w:t>
      </w:r>
      <w:r>
        <w:rPr>
          <w:sz w:val="26"/>
          <w:szCs w:val="26"/>
          <w:rtl w:val="0"/>
          <w:lang w:val="en-US"/>
        </w:rPr>
        <w:t>, and a two-car garage</w:t>
      </w:r>
      <w:r>
        <w:rPr>
          <w:sz w:val="26"/>
          <w:szCs w:val="26"/>
          <w:rtl w:val="0"/>
          <w:lang w:val="en-US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The </w:t>
      </w:r>
      <w:r>
        <w:rPr>
          <w:sz w:val="26"/>
          <w:szCs w:val="26"/>
          <w:rtl w:val="0"/>
          <w:lang w:val="it-IT"/>
        </w:rPr>
        <w:t>entirety</w:t>
      </w:r>
      <w:r>
        <w:rPr>
          <w:sz w:val="26"/>
          <w:szCs w:val="26"/>
          <w:rtl w:val="0"/>
          <w:lang w:val="en-US"/>
        </w:rPr>
        <w:t xml:space="preserve">, 30 acres </w:t>
      </w:r>
      <w:r>
        <w:rPr>
          <w:sz w:val="26"/>
          <w:szCs w:val="26"/>
          <w:rtl w:val="0"/>
          <w:lang w:val="en-US"/>
        </w:rPr>
        <w:t>including all infrastructure - $</w:t>
      </w:r>
      <w:r>
        <w:rPr>
          <w:sz w:val="26"/>
          <w:szCs w:val="26"/>
          <w:rtl w:val="0"/>
          <w:lang w:val="en-US"/>
        </w:rPr>
        <w:t>4</w:t>
      </w:r>
      <w:r>
        <w:rPr>
          <w:sz w:val="26"/>
          <w:szCs w:val="26"/>
          <w:rtl w:val="0"/>
        </w:rPr>
        <w:t>.2m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</w:t>
      </w:r>
      <w:r>
        <w:rPr>
          <w:sz w:val="26"/>
          <w:szCs w:val="26"/>
          <w:rtl w:val="0"/>
          <w:lang w:val="en-US"/>
        </w:rPr>
        <w:t xml:space="preserve"> 30 acres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en-US"/>
        </w:rPr>
        <w:t>includes</w:t>
      </w:r>
      <w:r>
        <w:rPr>
          <w:sz w:val="26"/>
          <w:szCs w:val="26"/>
          <w:rtl w:val="0"/>
          <w:lang w:val="en-US"/>
        </w:rPr>
        <w:t xml:space="preserve"> two separate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legal lots,</w:t>
      </w:r>
      <w:r>
        <w:rPr>
          <w:sz w:val="26"/>
          <w:szCs w:val="26"/>
          <w:rtl w:val="0"/>
          <w:lang w:val="en-US"/>
        </w:rPr>
        <w:t xml:space="preserve"> 15 acres each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  <w:lang w:val="en-US"/>
        </w:rPr>
        <w:t xml:space="preserve"> and both have a wildlife exemption.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secondary</w:t>
      </w:r>
      <w:r>
        <w:rPr>
          <w:sz w:val="26"/>
          <w:szCs w:val="26"/>
          <w:rtl w:val="0"/>
          <w:lang w:val="pt-PT"/>
        </w:rPr>
        <w:t xml:space="preserve"> 15 acres </w:t>
      </w:r>
      <w:r>
        <w:rPr>
          <w:sz w:val="26"/>
          <w:szCs w:val="26"/>
          <w:rtl w:val="0"/>
          <w:lang w:val="en-US"/>
        </w:rPr>
        <w:t xml:space="preserve">could be sold </w:t>
      </w:r>
      <w:r>
        <w:rPr>
          <w:sz w:val="26"/>
          <w:szCs w:val="26"/>
          <w:rtl w:val="0"/>
          <w:lang w:val="en-US"/>
        </w:rPr>
        <w:t>separately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- $1m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Sellers would prefer to sell both together.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e4ae0a"/>
      <w14:textFill>
        <w14:solidFill>
          <w14:srgbClr w14:val="E4AF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